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1B" w:rsidRDefault="00856843" w:rsidP="0085684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568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</w:t>
      </w:r>
    </w:p>
    <w:p w:rsidR="0054381B" w:rsidRDefault="0054381B" w:rsidP="0085684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6843" w:rsidRDefault="00856843" w:rsidP="0085684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568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8568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Хартолгинская</w:t>
      </w:r>
      <w:proofErr w:type="spellEnd"/>
      <w:r w:rsidRPr="008568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СОШ».</w:t>
      </w:r>
    </w:p>
    <w:p w:rsidR="0054381B" w:rsidRPr="00856843" w:rsidRDefault="0054381B" w:rsidP="0085684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6843" w:rsidRPr="00856843" w:rsidRDefault="00856843" w:rsidP="00856843">
      <w:pPr>
        <w:tabs>
          <w:tab w:val="left" w:pos="900"/>
        </w:tabs>
        <w:suppressAutoHyphens/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568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tbl>
      <w:tblPr>
        <w:tblW w:w="10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3240"/>
      </w:tblGrid>
      <w:tr w:rsidR="00856843" w:rsidRPr="00856843" w:rsidTr="0085684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Принято на педсовете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1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«  </w:t>
            </w:r>
            <w:r w:rsidR="00B62D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27» августа  2021</w:t>
            </w:r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   / </w:t>
            </w:r>
            <w:proofErr w:type="spellStart"/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Коокуева</w:t>
            </w:r>
            <w:proofErr w:type="spellEnd"/>
            <w:r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Л. А/.</w:t>
            </w:r>
          </w:p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     </w:t>
            </w:r>
            <w:r w:rsidR="00DD63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августа 2021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/Басангов С. Б/.</w:t>
            </w:r>
          </w:p>
          <w:p w:rsidR="00856843" w:rsidRPr="00856843" w:rsidRDefault="00B62DF5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№    от     .08. 2021</w:t>
            </w:r>
            <w:r w:rsidR="00856843" w:rsidRPr="008568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</w:p>
          <w:p w:rsidR="00856843" w:rsidRPr="00856843" w:rsidRDefault="00856843" w:rsidP="00856843">
            <w:pPr>
              <w:tabs>
                <w:tab w:val="left" w:pos="450"/>
                <w:tab w:val="left" w:pos="5980"/>
              </w:tabs>
              <w:suppressAutoHyphens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6843" w:rsidRPr="00856843" w:rsidRDefault="00856843" w:rsidP="00856843">
      <w:pPr>
        <w:tabs>
          <w:tab w:val="left" w:pos="900"/>
        </w:tabs>
        <w:suppressAutoHyphens/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4381B" w:rsidRDefault="0054381B" w:rsidP="00DF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F743D" w:rsidRDefault="00DF743D" w:rsidP="00DF743D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F743D" w:rsidRDefault="00DF743D" w:rsidP="00DF743D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учебного предмета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>:   родная литература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6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Сержанова</w:t>
      </w:r>
      <w:proofErr w:type="spellEnd"/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первая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DF743D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 </w:t>
      </w:r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«</w:t>
      </w:r>
      <w:r w:rsidR="00910D6F"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Программ</w:t>
      </w:r>
      <w:r w:rsidR="00910D6F"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val="tt-RU" w:eastAsia="ru-RU"/>
        </w:rPr>
        <w:t xml:space="preserve">ы </w:t>
      </w:r>
      <w:r w:rsidR="00910D6F"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по</w:t>
      </w:r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родной </w:t>
      </w:r>
      <w:r w:rsidR="00910D6F"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литературе.</w:t>
      </w:r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V – XI классы» - (</w:t>
      </w:r>
      <w:r w:rsidR="00910D6F"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авторы: Шарапова</w:t>
      </w:r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Н, Доржиева Д,  </w:t>
      </w:r>
    </w:p>
    <w:p w:rsidR="00DF743D" w:rsidRPr="00DF743D" w:rsidRDefault="00DF743D" w:rsidP="00DF743D">
      <w:pPr>
        <w:tabs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232E2D"/>
          <w:sz w:val="28"/>
          <w:szCs w:val="28"/>
          <w:lang w:val="tt-RU" w:eastAsia="ru-RU"/>
        </w:rPr>
      </w:pPr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                       Манжиева Е, </w:t>
      </w:r>
      <w:proofErr w:type="spellStart"/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Онтаева</w:t>
      </w:r>
      <w:proofErr w:type="spellEnd"/>
      <w:r w:rsidRPr="00DF743D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З. – Элиста, </w:t>
      </w:r>
      <w:smartTag w:uri="urn:schemas-microsoft-com:office:smarttags" w:element="metricconverter">
        <w:smartTagPr>
          <w:attr w:name="ProductID" w:val="2008 г"/>
        </w:smartTagPr>
        <w:r w:rsidRPr="00DF743D">
          <w:rPr>
            <w:rFonts w:ascii="Times New Roman" w:eastAsia="Times New Roman" w:hAnsi="Times New Roman" w:cs="Times New Roman"/>
            <w:color w:val="232E2D"/>
            <w:sz w:val="28"/>
            <w:szCs w:val="28"/>
            <w:lang w:eastAsia="ru-RU"/>
          </w:rPr>
          <w:t>2008 г</w:t>
        </w:r>
      </w:smartTag>
    </w:p>
    <w:p w:rsidR="00DF743D" w:rsidRPr="00DF743D" w:rsidRDefault="00DF743D" w:rsidP="00DF743D">
      <w:pPr>
        <w:tabs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F743D" w:rsidRPr="00DF743D" w:rsidRDefault="00DF743D" w:rsidP="00DF743D">
      <w:pPr>
        <w:tabs>
          <w:tab w:val="left" w:pos="51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Учебник: </w:t>
      </w:r>
      <w:r w:rsidRPr="00DF7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74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Родная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для 6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класса. Элиста, 20</w:t>
      </w:r>
      <w:r w:rsidRPr="00DF74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12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А</w:t>
      </w:r>
      <w:r w:rsidRPr="00DF74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вторы: Шарапова Н, Бадмаева Р, Овшинов Б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год, 2021-2022 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по учебному плану</w:t>
      </w:r>
      <w:r w:rsidRPr="00DF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34 учебных недель,  всего  34 часов, в неделю –1час. </w:t>
      </w: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43D" w:rsidRPr="00DF743D" w:rsidRDefault="00DF743D" w:rsidP="00DF743D">
      <w:pPr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D6360" w:rsidRDefault="00DD6360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Pr="005F4320" w:rsidRDefault="0054381B" w:rsidP="005F4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81B" w:rsidRPr="0054381B" w:rsidRDefault="0054381B" w:rsidP="0054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54381B" w:rsidRPr="0054381B" w:rsidRDefault="0054381B" w:rsidP="0054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1B" w:rsidRPr="0054381B" w:rsidRDefault="0054381B" w:rsidP="0054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35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калмыцкому языку в 6</w:t>
      </w: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разработана в </w:t>
      </w:r>
      <w:r w:rsidR="00910D6F"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381B" w:rsidRPr="0054381B" w:rsidRDefault="0054381B" w:rsidP="0054381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– ФЗ «Об образовании в Российской Федерации»;</w:t>
      </w:r>
    </w:p>
    <w:p w:rsidR="0054381B" w:rsidRPr="00C13830" w:rsidRDefault="0054381B" w:rsidP="00C138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</w:t>
      </w:r>
      <w:r w:rsid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образовательным С</w:t>
      </w:r>
      <w:r w:rsidRPr="00543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тандартом основного общего образования, утвержденным приказом Министерством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 1577;</w:t>
      </w:r>
    </w:p>
    <w:p w:rsidR="00C13830" w:rsidRPr="00C13830" w:rsidRDefault="00C13830" w:rsidP="00C138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="00910D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0D6F"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</w:t>
      </w:r>
      <w:r w:rsidR="00910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дметам региональной </w:t>
      </w:r>
      <w:r w:rsidR="0091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="00910D6F"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D6F"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культуры</w:t>
      </w: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Республики </w:t>
      </w:r>
      <w:proofErr w:type="gramStart"/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Калмыкия  №</w:t>
      </w:r>
      <w:proofErr w:type="gramEnd"/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657 от 20.06.2012 года.</w:t>
      </w:r>
    </w:p>
    <w:p w:rsidR="00C13830" w:rsidRPr="00C13830" w:rsidRDefault="00C13830" w:rsidP="00C138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науки Республики Калмыкия  «О преподавании предметов региональной компетенции»   № 1008  от  19.08. 2016 года;</w:t>
      </w:r>
    </w:p>
    <w:p w:rsidR="00341998" w:rsidRDefault="0054381B" w:rsidP="0054381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Учебным планом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Хартолгинская</w:t>
      </w:r>
      <w:proofErr w:type="spellEnd"/>
      <w:r w:rsidRPr="00543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</w:t>
      </w:r>
      <w:r w:rsidR="00DF7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щеобразовательная школа» на 2021-2022 </w:t>
      </w:r>
      <w:r w:rsidRPr="005438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341998" w:rsidRPr="00341998" w:rsidRDefault="00341998" w:rsidP="003419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98" w:rsidRPr="00D0675F" w:rsidRDefault="00341998" w:rsidP="00341998">
      <w:pPr>
        <w:tabs>
          <w:tab w:val="left" w:pos="5120"/>
        </w:tabs>
        <w:spacing w:after="0" w:line="0" w:lineRule="atLeast"/>
        <w:rPr>
          <w:rFonts w:ascii="Times New Roman" w:eastAsia="Times New Roman" w:hAnsi="Times New Roman" w:cs="Times New Roman"/>
          <w:lang w:val="tt-RU" w:eastAsia="ru-RU"/>
        </w:rPr>
      </w:pP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По учебному плану  в 6 классе  1  час </w:t>
      </w:r>
      <w:r>
        <w:rPr>
          <w:rFonts w:ascii="Times New Roman" w:eastAsia="Times New Roman" w:hAnsi="Times New Roman" w:cs="Times New Roman"/>
          <w:lang w:val="tt-RU" w:eastAsia="ru-RU"/>
        </w:rPr>
        <w:t xml:space="preserve"> родной литературы  в неделю, 34  ч.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 за год.</w:t>
      </w:r>
    </w:p>
    <w:p w:rsidR="00341998" w:rsidRPr="00D0675F" w:rsidRDefault="00341998" w:rsidP="00341998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341998" w:rsidRPr="00D0675F" w:rsidRDefault="00341998" w:rsidP="00341998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99"/>
        <w:gridCol w:w="1403"/>
        <w:gridCol w:w="1403"/>
        <w:gridCol w:w="1404"/>
        <w:gridCol w:w="1404"/>
        <w:gridCol w:w="1005"/>
      </w:tblGrid>
      <w:tr w:rsidR="00341998" w:rsidRPr="00D0675F" w:rsidTr="003C199B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Количество часов в неделю</w:t>
            </w: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учебный год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341998" w:rsidRPr="00D0675F" w:rsidTr="003C199B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98" w:rsidRPr="00D0675F" w:rsidRDefault="00341998" w:rsidP="003C1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98" w:rsidRPr="00D0675F" w:rsidRDefault="00341998" w:rsidP="003C1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 xml:space="preserve">I </w:t>
            </w: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 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четверть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>II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четверть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 xml:space="preserve">III 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четверть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 xml:space="preserve">VI 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четверть</w:t>
            </w:r>
          </w:p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tt-RU" w:eastAsia="ru-RU"/>
              </w:rPr>
              <w:t>за год</w:t>
            </w:r>
          </w:p>
        </w:tc>
      </w:tr>
      <w:tr w:rsidR="00341998" w:rsidRPr="00D0675F" w:rsidTr="003C199B">
        <w:trPr>
          <w:trHeight w:val="29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</w:t>
            </w:r>
            <w:r w:rsidRPr="00D0675F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  <w:p w:rsidR="00341998" w:rsidRPr="00D0675F" w:rsidRDefault="00341998" w:rsidP="003C199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DF743D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B62DF5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41998" w:rsidRPr="00D0675F" w:rsidRDefault="00341998" w:rsidP="003C19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D0675F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54381B" w:rsidRPr="0054381B" w:rsidRDefault="0054381B" w:rsidP="0054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98" w:rsidRPr="00D0675F" w:rsidRDefault="00341998" w:rsidP="00341998">
      <w:pPr>
        <w:shd w:val="clear" w:color="auto" w:fill="FFFFFF"/>
        <w:spacing w:after="0" w:line="0" w:lineRule="atLeast"/>
        <w:ind w:right="-57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color w:val="000000"/>
          <w:spacing w:val="-5"/>
          <w:lang w:eastAsia="ru-RU"/>
        </w:rPr>
        <w:t>Национально-региональный компонент направлен на реализацию следующих ос</w:t>
      </w:r>
      <w:r w:rsidRPr="00D0675F">
        <w:rPr>
          <w:rFonts w:ascii="Times New Roman" w:eastAsia="Calibri" w:hAnsi="Times New Roman" w:cs="Times New Roman"/>
          <w:color w:val="000000"/>
          <w:spacing w:val="12"/>
          <w:lang w:eastAsia="ru-RU"/>
        </w:rPr>
        <w:t xml:space="preserve">новных </w:t>
      </w:r>
      <w:r w:rsidRPr="00D0675F">
        <w:rPr>
          <w:rFonts w:ascii="Times New Roman" w:eastAsia="Calibri" w:hAnsi="Times New Roman" w:cs="Times New Roman"/>
          <w:b/>
          <w:bCs/>
          <w:i/>
          <w:iCs/>
          <w:color w:val="000000"/>
          <w:spacing w:val="12"/>
          <w:lang w:eastAsia="ru-RU"/>
        </w:rPr>
        <w:t>целей:</w:t>
      </w:r>
    </w:p>
    <w:p w:rsidR="00341998" w:rsidRPr="00D0675F" w:rsidRDefault="00341998" w:rsidP="003419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0" w:lineRule="atLeast"/>
        <w:ind w:right="-5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675F">
        <w:rPr>
          <w:rFonts w:ascii="Times New Roman" w:eastAsia="Calibri" w:hAnsi="Times New Roman" w:cs="Times New Roman"/>
          <w:b/>
          <w:bCs/>
          <w:color w:val="000000"/>
          <w:spacing w:val="-4"/>
          <w:lang w:eastAsia="ru-RU"/>
        </w:rPr>
        <w:t xml:space="preserve">формирование </w:t>
      </w:r>
      <w:r w:rsidRPr="00D0675F">
        <w:rPr>
          <w:rFonts w:ascii="Times New Roman" w:eastAsia="Calibri" w:hAnsi="Times New Roman" w:cs="Times New Roman"/>
          <w:color w:val="000000"/>
          <w:spacing w:val="-4"/>
          <w:lang w:eastAsia="ru-RU"/>
        </w:rPr>
        <w:t xml:space="preserve">целостного представления о мире, основанного на </w:t>
      </w:r>
      <w:r w:rsidRPr="00D0675F">
        <w:rPr>
          <w:rFonts w:ascii="Times New Roman" w:eastAsia="Calibri" w:hAnsi="Times New Roman" w:cs="Times New Roman"/>
          <w:color w:val="000000"/>
          <w:spacing w:val="-5"/>
          <w:lang w:eastAsia="ru-RU"/>
        </w:rPr>
        <w:t>приобретенных знаниях, умениях, навыках и способах деятельнос</w:t>
      </w:r>
      <w:r w:rsidRPr="00D0675F">
        <w:rPr>
          <w:rFonts w:ascii="Times New Roman" w:eastAsia="Calibri" w:hAnsi="Times New Roman" w:cs="Times New Roman"/>
          <w:color w:val="000000"/>
          <w:spacing w:val="-8"/>
          <w:lang w:eastAsia="ru-RU"/>
        </w:rPr>
        <w:t>ти;</w:t>
      </w:r>
    </w:p>
    <w:p w:rsidR="00341998" w:rsidRPr="00D0675F" w:rsidRDefault="00341998" w:rsidP="003419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0" w:lineRule="atLeast"/>
        <w:ind w:right="-5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675F">
        <w:rPr>
          <w:rFonts w:ascii="Times New Roman" w:eastAsia="Calibri" w:hAnsi="Times New Roman" w:cs="Times New Roman"/>
          <w:b/>
          <w:bCs/>
          <w:color w:val="000000"/>
          <w:spacing w:val="-8"/>
          <w:lang w:eastAsia="ru-RU"/>
        </w:rPr>
        <w:t xml:space="preserve">приобретение опыта </w:t>
      </w:r>
      <w:r w:rsidRPr="00D0675F">
        <w:rPr>
          <w:rFonts w:ascii="Times New Roman" w:eastAsia="Calibri" w:hAnsi="Times New Roman" w:cs="Times New Roman"/>
          <w:color w:val="000000"/>
          <w:spacing w:val="-8"/>
          <w:lang w:eastAsia="ru-RU"/>
        </w:rPr>
        <w:t xml:space="preserve">разнообразной деятельности (индивидуальной </w:t>
      </w:r>
      <w:r w:rsidRPr="00D0675F">
        <w:rPr>
          <w:rFonts w:ascii="Times New Roman" w:eastAsia="Calibri" w:hAnsi="Times New Roman" w:cs="Times New Roman"/>
          <w:color w:val="000000"/>
          <w:spacing w:val="-1"/>
          <w:lang w:eastAsia="ru-RU"/>
        </w:rPr>
        <w:t>и коллективной), опыта познания и самопознания;</w:t>
      </w:r>
    </w:p>
    <w:p w:rsidR="00341998" w:rsidRPr="00D0675F" w:rsidRDefault="00341998" w:rsidP="003419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0" w:lineRule="atLeast"/>
        <w:ind w:right="-5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675F">
        <w:rPr>
          <w:rFonts w:ascii="Times New Roman" w:eastAsia="Calibri" w:hAnsi="Times New Roman" w:cs="Times New Roman"/>
          <w:b/>
          <w:bCs/>
          <w:color w:val="000000"/>
          <w:spacing w:val="-7"/>
          <w:lang w:eastAsia="ru-RU"/>
        </w:rPr>
        <w:t xml:space="preserve">подготовка </w:t>
      </w:r>
      <w:r w:rsidRPr="00D0675F">
        <w:rPr>
          <w:rFonts w:ascii="Times New Roman" w:eastAsia="Calibri" w:hAnsi="Times New Roman" w:cs="Times New Roman"/>
          <w:color w:val="000000"/>
          <w:spacing w:val="-7"/>
          <w:lang w:eastAsia="ru-RU"/>
        </w:rPr>
        <w:t xml:space="preserve">к осуществлению осознанного выбора индивидуальной </w:t>
      </w:r>
      <w:r w:rsidRPr="00D0675F">
        <w:rPr>
          <w:rFonts w:ascii="Times New Roman" w:eastAsia="Calibri" w:hAnsi="Times New Roman" w:cs="Times New Roman"/>
          <w:color w:val="000000"/>
          <w:spacing w:val="-2"/>
          <w:lang w:eastAsia="ru-RU"/>
        </w:rPr>
        <w:t>образовательной или профессиональной траектории.</w:t>
      </w:r>
    </w:p>
    <w:p w:rsidR="00341998" w:rsidRPr="00D0675F" w:rsidRDefault="00341998" w:rsidP="00341998">
      <w:pPr>
        <w:shd w:val="clear" w:color="auto" w:fill="FFFFFF"/>
        <w:spacing w:after="0" w:line="0" w:lineRule="atLeast"/>
        <w:ind w:right="-5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675F">
        <w:rPr>
          <w:rFonts w:ascii="Times New Roman" w:eastAsia="Calibri" w:hAnsi="Times New Roman" w:cs="Times New Roman"/>
          <w:color w:val="000000"/>
          <w:spacing w:val="-4"/>
          <w:lang w:eastAsia="ru-RU"/>
        </w:rPr>
        <w:t xml:space="preserve">Одной из важнейших задач основной школы является подготовка </w:t>
      </w:r>
      <w:r w:rsidRPr="00D0675F">
        <w:rPr>
          <w:rFonts w:ascii="Times New Roman" w:eastAsia="Calibri" w:hAnsi="Times New Roman" w:cs="Times New Roman"/>
          <w:bCs/>
          <w:color w:val="000000"/>
          <w:spacing w:val="1"/>
          <w:lang w:eastAsia="ru-RU"/>
        </w:rPr>
        <w:t>обучающихся к</w:t>
      </w:r>
      <w:r w:rsidRPr="00D0675F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D0675F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lang w:eastAsia="ru-RU"/>
        </w:rPr>
        <w:t xml:space="preserve">осознанному и ответственному выбору </w:t>
      </w:r>
      <w:r w:rsidRPr="00D0675F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жизненного </w:t>
      </w:r>
      <w:r w:rsidRPr="00D0675F">
        <w:rPr>
          <w:rFonts w:ascii="Times New Roman" w:eastAsia="Calibri" w:hAnsi="Times New Roman" w:cs="Times New Roman"/>
          <w:color w:val="000000"/>
          <w:spacing w:val="-4"/>
          <w:lang w:eastAsia="ru-RU"/>
        </w:rPr>
        <w:t xml:space="preserve">и профессионального пути. </w:t>
      </w:r>
    </w:p>
    <w:p w:rsidR="00341998" w:rsidRDefault="00341998" w:rsidP="005438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43" w:rsidRPr="00856843" w:rsidRDefault="00856843" w:rsidP="00856843">
      <w:pPr>
        <w:suppressAutoHyphens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D0675F">
        <w:rPr>
          <w:rFonts w:ascii="Times New Roman" w:eastAsia="Calibri" w:hAnsi="Times New Roman" w:cs="Times New Roman"/>
          <w:b/>
          <w:i/>
          <w:lang w:eastAsia="ru-RU"/>
        </w:rPr>
        <w:t>Изучение калмыцкой литературы на ступени основного общего образования направлено на достижение следующих целей: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>воспитание</w:t>
      </w:r>
      <w:r w:rsidRPr="00D0675F">
        <w:rPr>
          <w:rFonts w:ascii="Times New Roman" w:eastAsia="Calibri" w:hAnsi="Times New Roman" w:cs="Times New Roman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калмыцкой литературе;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 xml:space="preserve">развитие </w:t>
      </w:r>
      <w:r w:rsidRPr="00D0675F">
        <w:rPr>
          <w:rFonts w:ascii="Times New Roman" w:eastAsia="Calibri" w:hAnsi="Times New Roman" w:cs="Times New Roman"/>
          <w:lang w:eastAsia="ru-RU"/>
        </w:rPr>
        <w:t>эмоционального восприятия художественного произведения, образного и аналитического мышления, творческого воображения, читательской культуры и понимания авторской позиции; формирование потребности в самостоятельном чтении художественных произведений; развитие устной и письменной речи учащихся;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>освоение</w:t>
      </w:r>
      <w:r w:rsidRPr="00D0675F">
        <w:rPr>
          <w:rFonts w:ascii="Times New Roman" w:eastAsia="Calibri" w:hAnsi="Times New Roman" w:cs="Times New Roman"/>
          <w:lang w:eastAsia="ru-RU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>овладение умениями</w:t>
      </w:r>
      <w:r w:rsidRPr="00D0675F">
        <w:rPr>
          <w:rFonts w:ascii="Times New Roman" w:eastAsia="Calibri" w:hAnsi="Times New Roman" w:cs="Times New Roman"/>
          <w:lang w:eastAsia="ru-RU"/>
        </w:rPr>
        <w:t xml:space="preserve"> чтения и анализа художественных произведений с привлечением литературоведческих понятий и необходимых сведений по истории литературы; выявления в произведениях конкретно-исторического, национального и общечеловеческого содержания; грамотного использования калмыцкого литературного языка при создании собственных устных и письменных высказываний;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lastRenderedPageBreak/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>формирование умений</w:t>
      </w:r>
      <w:r w:rsidRPr="00D0675F">
        <w:rPr>
          <w:rFonts w:ascii="Times New Roman" w:eastAsia="Calibri" w:hAnsi="Times New Roman" w:cs="Times New Roman"/>
          <w:lang w:eastAsia="ru-RU"/>
        </w:rPr>
        <w:t xml:space="preserve"> сопоставлять произведения калмыцкой и русской литературы, находить в них сходные темы, проблемы, идеи, выявлять национально и культурно-обусловленные различия;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•</w:t>
      </w:r>
      <w:r w:rsidRPr="00D0675F">
        <w:rPr>
          <w:rFonts w:ascii="Times New Roman" w:eastAsia="Calibri" w:hAnsi="Times New Roman" w:cs="Times New Roman"/>
          <w:lang w:eastAsia="ru-RU"/>
        </w:rPr>
        <w:tab/>
      </w:r>
      <w:r w:rsidRPr="00D0675F">
        <w:rPr>
          <w:rFonts w:ascii="Times New Roman" w:eastAsia="Calibri" w:hAnsi="Times New Roman" w:cs="Times New Roman"/>
          <w:b/>
          <w:lang w:eastAsia="ru-RU"/>
        </w:rPr>
        <w:t>развитие и совершенствование</w:t>
      </w:r>
      <w:r w:rsidRPr="00D0675F">
        <w:rPr>
          <w:rFonts w:ascii="Times New Roman" w:eastAsia="Calibri" w:hAnsi="Times New Roman" w:cs="Times New Roman"/>
          <w:lang w:eastAsia="ru-RU"/>
        </w:rPr>
        <w:t xml:space="preserve"> калмыцкой устной и письменной речи учащихся школ.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Основу содержания литературы как учебного предмета составляют чтение и изучение художественных произведений калмыцких поэтов и писателей. Их восприятие, анализ базируются на системе теоретико-литературных знаний, на определенных способах и видах учебной деятельности.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b/>
          <w:i/>
          <w:lang w:eastAsia="ru-RU"/>
        </w:rPr>
        <w:t>Основными критериями отбора художественных произведений для изучения</w:t>
      </w:r>
      <w:r w:rsidRPr="00D0675F">
        <w:rPr>
          <w:rFonts w:ascii="Times New Roman" w:eastAsia="Calibri" w:hAnsi="Times New Roman" w:cs="Times New Roman"/>
          <w:lang w:eastAsia="ru-RU"/>
        </w:rPr>
        <w:t xml:space="preserve"> являются их высокая художественная ценность, гуманистическая направленность, позитивное влияние на формирование личности ученика, соответствие задачам его развития и возрастным особенностям. 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0675F">
        <w:rPr>
          <w:rFonts w:ascii="Times New Roman" w:eastAsia="Calibri" w:hAnsi="Times New Roman" w:cs="Times New Roman"/>
          <w:b/>
          <w:lang w:eastAsia="ru-RU"/>
        </w:rPr>
        <w:t xml:space="preserve">Основные виды деятельности по освоению 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0675F">
        <w:rPr>
          <w:rFonts w:ascii="Times New Roman" w:eastAsia="Calibri" w:hAnsi="Times New Roman" w:cs="Times New Roman"/>
          <w:b/>
          <w:lang w:eastAsia="ru-RU"/>
        </w:rPr>
        <w:t>литературы калмыцких произведений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Осознанное, творческое чтение художественных произведений разных жанров.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Выразительное чтение.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Различные вилы пересказа (подробный, краткий, выборочный, с элементами комментария, с творческим заданием).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Заучивание наизусть стихотворных текстов.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Ответы на вопросы, раскрывающие знание и понимание текста произведения.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Анализ произведений.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Составление планов и написание отзывов о произведениях.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0675F">
        <w:rPr>
          <w:rFonts w:ascii="Times New Roman" w:eastAsia="Calibri" w:hAnsi="Times New Roman" w:cs="Times New Roman"/>
          <w:lang w:eastAsia="ru-RU"/>
        </w:rPr>
        <w:t>Самостоятельный перевод фрагментов калмыцкого художественного текста на русский язык.</w:t>
      </w:r>
    </w:p>
    <w:p w:rsidR="00D0675F" w:rsidRPr="00D0675F" w:rsidRDefault="00D0675F" w:rsidP="00D0675F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ОБЯЗАТЕЛЬНЫЙ МИНИМУМ СОДЕРЖАНИЯ ОСНОВНОЙ ОБРАЗОВАТЕЛЬНОЙ ПРОГРАММЫ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Литературные произведения, предназначенные для обязательного изучения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Основу содержания литературы как учебного предмета составляют чтение и изучение художественных произведений калмыцких поэтов и писателей. Их восприятие, анализ базируются на системе теоретико-литературных знаний, на определенных способах и видах учебной деятельности.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b/>
          <w:i/>
          <w:lang w:eastAsia="ru-RU"/>
        </w:rPr>
        <w:t>Основными критериями отбора художественных произведений для изучения</w:t>
      </w:r>
      <w:r w:rsidRPr="00D0675F">
        <w:rPr>
          <w:rFonts w:ascii="Times New Roman" w:eastAsia="Times New Roman" w:hAnsi="Times New Roman" w:cs="Times New Roman"/>
          <w:lang w:eastAsia="ru-RU"/>
        </w:rPr>
        <w:t xml:space="preserve"> являются их высокая художественная ценность, гуманистическая направленность, позитивное влияние на формирование личности ученика, соответствие задачам его развития и возрастным особенностям.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Предлагаемый материал разбит на разделы согласно этапам развития калмыцкой литературы. На завершающем этапе основного общего образования усложняется сам литературный материал, вводятся произведения крупных жанров.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Перечень изучаемых произведений включает три уровня детализации учебного материала: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—</w:t>
      </w:r>
      <w:r w:rsidRPr="00D0675F">
        <w:rPr>
          <w:rFonts w:ascii="Times New Roman" w:eastAsia="Times New Roman" w:hAnsi="Times New Roman" w:cs="Times New Roman"/>
          <w:lang w:eastAsia="ru-RU"/>
        </w:rPr>
        <w:tab/>
        <w:t>имя писателя с указанием конкретных произведений;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—</w:t>
      </w:r>
      <w:r w:rsidRPr="00D0675F">
        <w:rPr>
          <w:rFonts w:ascii="Times New Roman" w:eastAsia="Times New Roman" w:hAnsi="Times New Roman" w:cs="Times New Roman"/>
          <w:lang w:eastAsia="ru-RU"/>
        </w:rPr>
        <w:tab/>
        <w:t>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— список имен писателей и минимальное число авторов, произведения которых обязательны для изучения (выбор писателей и конкретных произведений из предложенного списка)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Спецификой изучения калмыцкой литературы в национальных образовательных учреждениях является возможность  изучать в полном  объеме или сокращении, или во фрагментах большие по объему произведения.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Калмыцкий фольклор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Жанры калмыцкого фольклора.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Калмыцкие народные сказки.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lastRenderedPageBreak/>
        <w:t>Сказания и сказки, исторические песни, загадки, пословицы, скороговорки, поговорки, эпос «</w:t>
      </w:r>
      <w:proofErr w:type="spellStart"/>
      <w:r w:rsidRPr="00D0675F">
        <w:rPr>
          <w:rFonts w:ascii="Times New Roman" w:eastAsia="Times New Roman" w:hAnsi="Times New Roman" w:cs="Times New Roman"/>
          <w:lang w:eastAsia="ru-RU"/>
        </w:rPr>
        <w:t>Джангар</w:t>
      </w:r>
      <w:proofErr w:type="spellEnd"/>
      <w:r w:rsidRPr="00D0675F">
        <w:rPr>
          <w:rFonts w:ascii="Times New Roman" w:eastAsia="Times New Roman" w:hAnsi="Times New Roman" w:cs="Times New Roman"/>
          <w:lang w:eastAsia="ru-RU"/>
        </w:rPr>
        <w:t>».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D63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Основные литературные сведения</w:t>
      </w:r>
      <w:r w:rsidRPr="00D0675F">
        <w:rPr>
          <w:rFonts w:ascii="Times New Roman" w:eastAsia="Times New Roman" w:hAnsi="Times New Roman" w:cs="Times New Roman"/>
          <w:b/>
          <w:lang w:val="tt-RU" w:eastAsia="ru-RU"/>
        </w:rPr>
        <w:t>.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Художественная литература как одна из форм освоения мира, отражение в ней богатства и многообразия духовной жизни человека. Влияние литературы на формирование нравственного и эстетического чувства учащегося.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Национальные ценности и традиции, формирующие проблематику и образный мир калмыцкой литературы, ее гуманизм, гражданский и патриотический пафос.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Роль литературы в формировании калмыцкого языка.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Значение калмыцкой литературы.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В образовательных учреждениях отдельные большие по объему произведения калмыцких писателей изучаются во фрагментах.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Основные теоретико-литературные понятия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Художественная литература как искусство слова.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Художественный образ.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Фольклор. Жанры фольклора. 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Литературные жанры.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Форма и содержание литературного произведения: тема, идея, проблематика, сюжет, композиция; экспозиция, завязка, развитие действия,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Проза и поэзия. Основы стихосложения: стихотворный размер, ритм, рифма, строфа.</w:t>
      </w:r>
    </w:p>
    <w:p w:rsidR="00D0675F" w:rsidRPr="00D0675F" w:rsidRDefault="00D0675F" w:rsidP="00D0675F">
      <w:pPr>
        <w:spacing w:after="0" w:line="0" w:lineRule="atLeast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 xml:space="preserve">Основные виды деятельности по освоению 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литературы калмыцких произведений</w:t>
      </w:r>
    </w:p>
    <w:p w:rsidR="00D0675F" w:rsidRPr="00D0675F" w:rsidRDefault="00D0675F" w:rsidP="00D0675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Осознанное, творческое чтение художественных произведений разных жанров.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Выразительное чтение.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Различные вилы пересказа (подробный, краткий, выборочный, с элементами комментария, с творческим заданием).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Заучивание наизусть стихотворных текстов.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Ответы на вопросы, раскрывающие знание и понимание текста произведения.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Анализ произведений.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Составление планов и написание отзывов о произведениях.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Самостоятельный перевод фрагментов калмыцкого художественного текста на русский язык.</w:t>
      </w: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75F" w:rsidRPr="00D0675F" w:rsidRDefault="00D0675F" w:rsidP="00D0675F">
      <w:pPr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lang w:eastAsia="ru-RU"/>
        </w:rPr>
        <w:t>Содержание, обеспечивающее формирование</w:t>
      </w:r>
      <w:r w:rsidRPr="00D0675F">
        <w:rPr>
          <w:rFonts w:ascii="Times New Roman" w:eastAsia="Times New Roman" w:hAnsi="Times New Roman" w:cs="Times New Roman"/>
          <w:b/>
          <w:lang w:val="tt-RU" w:eastAsia="ru-RU"/>
        </w:rPr>
        <w:t xml:space="preserve">  </w:t>
      </w:r>
      <w:r w:rsidRPr="00D0675F">
        <w:rPr>
          <w:rFonts w:ascii="Times New Roman" w:eastAsia="Times New Roman" w:hAnsi="Times New Roman" w:cs="Times New Roman"/>
          <w:b/>
          <w:lang w:eastAsia="ru-RU"/>
        </w:rPr>
        <w:t>коммуникативной компетенции</w:t>
      </w:r>
      <w:r w:rsidRPr="00D0675F">
        <w:rPr>
          <w:rFonts w:ascii="Times New Roman" w:eastAsia="Times New Roman" w:hAnsi="Times New Roman" w:cs="Times New Roman"/>
          <w:b/>
          <w:lang w:val="tt-RU" w:eastAsia="ru-RU"/>
        </w:rPr>
        <w:t>.</w:t>
      </w:r>
    </w:p>
    <w:p w:rsidR="00D0675F" w:rsidRPr="00D0675F" w:rsidRDefault="00D0675F" w:rsidP="00D0675F">
      <w:pPr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ab/>
        <w:t xml:space="preserve">Речевое общение. Речь устная и письменная, монологическая и 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Pr="00D0675F">
        <w:rPr>
          <w:rFonts w:ascii="Times New Roman" w:eastAsia="Times New Roman" w:hAnsi="Times New Roman" w:cs="Times New Roman"/>
          <w:lang w:eastAsia="ru-RU"/>
        </w:rPr>
        <w:t>диалогическая.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Сферы и ситуации речевого общения. Функциональные разновидности языка. Основные особенности разговорной речи, языка художественной литературы, функциональных стилей (научного, публицистического, официально-делового).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Культура речи. Критерии культуры речи.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Текст как продукт речевой деятельности. Функционально-смысловые типы текста. Повествование, описание, рассуждение; их признаки, структура текста.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Основные виды информационной переработки текста: план, конспект, аннотация.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Анализ текста с точки зрения его темы, основной мысли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. 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Овладение основными видами речевой деятельности: </w:t>
      </w:r>
      <w:proofErr w:type="spellStart"/>
      <w:r w:rsidRPr="00D0675F">
        <w:rPr>
          <w:rFonts w:ascii="Times New Roman" w:eastAsia="Times New Roman" w:hAnsi="Times New Roman" w:cs="Times New Roman"/>
          <w:lang w:eastAsia="ru-RU"/>
        </w:rPr>
        <w:t>аудированием</w:t>
      </w:r>
      <w:proofErr w:type="spellEnd"/>
      <w:r w:rsidRPr="00D0675F">
        <w:rPr>
          <w:rFonts w:ascii="Times New Roman" w:eastAsia="Times New Roman" w:hAnsi="Times New Roman" w:cs="Times New Roman"/>
          <w:lang w:eastAsia="ru-RU"/>
        </w:rPr>
        <w:t xml:space="preserve"> (слушанием), чтением, говорением, письмом.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Овладение различными видами чтения: ознакомительным, изучающим, просмотровым; приемами работы с учебной литературой и другими источниками информации (в том числе СМИ, Интернет).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темы.</w:t>
      </w:r>
    </w:p>
    <w:p w:rsidR="00D0675F" w:rsidRPr="00D0675F" w:rsidRDefault="00D0675F" w:rsidP="00D0675F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lastRenderedPageBreak/>
        <w:t>Изложение содержания прослушанного или прочитанного текста (подробное, краткое, выборочное). Написание сочинений; создание текстов разных стилей и жанров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.  </w:t>
      </w:r>
    </w:p>
    <w:p w:rsidR="00D0675F" w:rsidRPr="00D0675F" w:rsidRDefault="00D0675F" w:rsidP="00D0675F">
      <w:pPr>
        <w:spacing w:after="0" w:line="0" w:lineRule="atLeast"/>
        <w:ind w:right="-57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D0675F" w:rsidRPr="00D0675F" w:rsidRDefault="00D0675F" w:rsidP="00D0675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675F">
        <w:rPr>
          <w:rFonts w:ascii="Times New Roman" w:eastAsia="Times New Roman" w:hAnsi="Times New Roman" w:cs="Times New Roman"/>
          <w:b/>
          <w:bCs/>
          <w:color w:val="232E2D"/>
          <w:lang w:eastAsia="ru-RU"/>
        </w:rPr>
        <w:t>Рекомендуемые</w:t>
      </w:r>
      <w:r w:rsidRPr="00D0675F">
        <w:rPr>
          <w:rFonts w:ascii="Times New Roman" w:eastAsia="Times New Roman" w:hAnsi="Times New Roman" w:cs="Times New Roman"/>
          <w:color w:val="232E2D"/>
          <w:lang w:val="tt-RU" w:eastAsia="ru-RU"/>
        </w:rPr>
        <w:t xml:space="preserve"> </w:t>
      </w:r>
      <w:r w:rsidRPr="00D0675F">
        <w:rPr>
          <w:rFonts w:ascii="Times New Roman" w:eastAsia="Times New Roman" w:hAnsi="Times New Roman" w:cs="Times New Roman"/>
          <w:b/>
          <w:bCs/>
          <w:color w:val="232E2D"/>
          <w:lang w:eastAsia="ru-RU"/>
        </w:rPr>
        <w:t>современные образовательные педагогические технологии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организации самостоятельной деятельности школьников;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организации исследовательской деятельности школьников;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организации проектной деятельности школьников;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проблемного обучения;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развития критического мышления;</w:t>
      </w:r>
    </w:p>
    <w:p w:rsidR="00D0675F" w:rsidRPr="00D0675F" w:rsidRDefault="00D0675F" w:rsidP="00D0675F">
      <w:pPr>
        <w:numPr>
          <w:ilvl w:val="0"/>
          <w:numId w:val="5"/>
        </w:numPr>
        <w:spacing w:before="75" w:after="75" w:line="0" w:lineRule="atLeast"/>
        <w:ind w:left="195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>технология диалогового взаимодействия</w:t>
      </w:r>
      <w:r w:rsidRPr="00D0675F">
        <w:rPr>
          <w:rFonts w:ascii="Times New Roman" w:eastAsia="Times New Roman" w:hAnsi="Times New Roman" w:cs="Times New Roman"/>
          <w:lang w:val="tt-RU" w:eastAsia="ru-RU"/>
        </w:rPr>
        <w:t>.</w:t>
      </w:r>
    </w:p>
    <w:p w:rsidR="00D0675F" w:rsidRPr="00D0675F" w:rsidRDefault="00D0675F" w:rsidP="00D0675F">
      <w:pPr>
        <w:spacing w:before="75" w:after="75" w:line="0" w:lineRule="atLeast"/>
        <w:ind w:left="-165"/>
        <w:jc w:val="both"/>
        <w:rPr>
          <w:rFonts w:ascii="Times New Roman" w:eastAsia="Times New Roman" w:hAnsi="Times New Roman" w:cs="Times New Roman"/>
          <w:color w:val="354544"/>
          <w:lang w:eastAsia="ru-RU"/>
        </w:rPr>
      </w:pPr>
    </w:p>
    <w:p w:rsidR="00D0675F" w:rsidRPr="00D0675F" w:rsidRDefault="00DD6360" w:rsidP="00DD6360">
      <w:pPr>
        <w:spacing w:after="0" w:line="0" w:lineRule="atLeast"/>
        <w:ind w:left="567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DD636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D0675F" w:rsidRPr="00D0675F">
        <w:rPr>
          <w:rFonts w:ascii="Times New Roman" w:eastAsia="Times New Roman" w:hAnsi="Times New Roman" w:cs="Times New Roman"/>
          <w:b/>
          <w:lang w:val="tt-RU" w:eastAsia="ru-RU"/>
        </w:rPr>
        <w:t>Содер</w:t>
      </w:r>
      <w:r w:rsidR="00D0675F" w:rsidRPr="00DD6360">
        <w:rPr>
          <w:rFonts w:ascii="Times New Roman" w:eastAsia="Times New Roman" w:hAnsi="Times New Roman" w:cs="Times New Roman"/>
          <w:b/>
          <w:lang w:eastAsia="ru-RU"/>
        </w:rPr>
        <w:t>ж</w:t>
      </w:r>
      <w:r w:rsidR="00D0675F" w:rsidRPr="00D0675F">
        <w:rPr>
          <w:rFonts w:ascii="Times New Roman" w:eastAsia="Times New Roman" w:hAnsi="Times New Roman" w:cs="Times New Roman"/>
          <w:b/>
          <w:lang w:val="tt-RU" w:eastAsia="ru-RU"/>
        </w:rPr>
        <w:t>ание курса.</w:t>
      </w:r>
    </w:p>
    <w:p w:rsidR="00D0675F" w:rsidRPr="00D0675F" w:rsidRDefault="00D0675F" w:rsidP="00D0675F">
      <w:pPr>
        <w:spacing w:after="0" w:line="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4529F8" w:rsidRPr="004529F8" w:rsidRDefault="004529F8" w:rsidP="0045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программы</w:t>
      </w:r>
    </w:p>
    <w:p w:rsidR="004529F8" w:rsidRPr="004529F8" w:rsidRDefault="004529F8" w:rsidP="0045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9F8" w:rsidRPr="004529F8" w:rsidRDefault="004529F8" w:rsidP="00452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Калмыцкий фольклор – 19</w:t>
      </w:r>
      <w:r w:rsidRPr="0045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 литературы. Жанры калмыцкого фольклора.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 Пословицы о мудрости. Пословицы о дружбе и мире.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Загадки. Загадки о домашних животных. Загадки о животных, птицах, насекомых, рыбе.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Благопожелания. Благопожелания в дорогу, благопожелания нового жилья, новой семье, весне. Праздничные благопожелания. Благопожелания на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Сар,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месяц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Калмыцкие народные сказки.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Калмыцкий героический эпос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29F8" w:rsidRPr="004529F8" w:rsidRDefault="004529F8" w:rsidP="004529F8">
      <w:pPr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Калмыцкая литература </w:t>
      </w:r>
      <w:r w:rsidR="00DD6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 века (15</w:t>
      </w:r>
      <w:r w:rsidRPr="0045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Влияние литературы на формирование нравственного и эстетического чувства обучающегося. Национальные ценности и традиции, формирующие проблематику и образный мир калмыцкой литературы, ее гуманизм, гражданский и патриотический пафос. 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Нимгир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Манджиевич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. Жизненный и творческий путь писателя.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«Ик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эзн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Сюжет и герои рассказа. Анализ произведения. 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Морхаджи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Бамбаевич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Нармаев. Жизненный и творческий путь писателя.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Энгин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  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ковун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». Тема жизненного пути.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Константин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Эрендженович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Эрендженов. Жизненный и творческий путь писателя.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 романа «</w:t>
      </w:r>
      <w:r w:rsidRPr="0045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алан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л». Образ главного героя.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Вера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Киргуевна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Шуграева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биография.  Стихотворения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 –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«Эк», «Мини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стихотворениях прослеживается тема любви к матери, которая олицетворяет собой и малую Родину. Мама для писателя является собирательным образом всего ценного и дорогого, что есть у нее в жизни.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Очирович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Инджиев. Жизненный и творческий путь писателя, участника Вов. Рассказ «Володя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Косиев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прозаическое свидетельство о подвиге 17-летнего пулеметчика, снайпера, партизана Володи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Косиева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Алексей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Гучинович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Балакаев.  Жизненный и творческий путь писателя. Отрывок из повести «</w:t>
      </w:r>
      <w:r w:rsidRPr="0045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урвн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зург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Повесть является первым в калмыцкой литературе произведением о депортации калмыцкого народа. Изображение быта и жизни калмыков в Сибири, трудностей военного времени.  Образ главного героя. 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Бося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Бадмаевна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Сангаджиевна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калмыцкая писательница, поэтесса. Народный поэт Калмыкии. Рассказ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Уташ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хойр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Светлое чувство дружбы.</w:t>
      </w:r>
    </w:p>
    <w:p w:rsidR="004529F8" w:rsidRPr="004529F8" w:rsidRDefault="004529F8" w:rsidP="0045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Давид Никитич Кугультинов.  Жизненный и творческий путь писателя. Стихотворения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Буудя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Зусм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одмг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Седкл</w:t>
      </w:r>
      <w:proofErr w:type="spellEnd"/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Свет солнца, золотые россыпи зерна, щедрая соками земля, поднимающиеся хлеба. Чувство близости и любви человека к родной земле, уважение к человеческому труду.</w:t>
      </w:r>
    </w:p>
    <w:p w:rsidR="004529F8" w:rsidRPr="004529F8" w:rsidRDefault="004529F8" w:rsidP="00452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Внеклассное чтение. </w:t>
      </w:r>
    </w:p>
    <w:p w:rsidR="004529F8" w:rsidRPr="004529F8" w:rsidRDefault="004529F8" w:rsidP="0045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</w:t>
      </w:r>
      <w:r w:rsidR="00910D6F"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r w:rsidR="00910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D6F"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учителя) Патриотические подвиги в годы Великой Отечественной войны.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контрольная работа </w:t>
      </w:r>
      <w:r w:rsidR="0026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(1ч)</w:t>
      </w:r>
    </w:p>
    <w:p w:rsidR="004529F8" w:rsidRPr="004529F8" w:rsidRDefault="004529F8" w:rsidP="0045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C2" w:rsidRDefault="00162CC2" w:rsidP="00DD6360">
      <w:pPr>
        <w:tabs>
          <w:tab w:val="left" w:pos="5655"/>
        </w:tabs>
        <w:spacing w:after="0" w:line="0" w:lineRule="atLeast"/>
        <w:rPr>
          <w:rFonts w:ascii="Times New Roman" w:eastAsia="Times New Roman" w:hAnsi="Times New Roman" w:cs="Times New Roman"/>
          <w:lang w:val="tt-RU" w:eastAsia="ru-RU"/>
        </w:rPr>
      </w:pPr>
    </w:p>
    <w:p w:rsidR="005A15D6" w:rsidRPr="00B613B7" w:rsidRDefault="005A15D6" w:rsidP="005A15D6">
      <w:pPr>
        <w:spacing w:after="0" w:line="0" w:lineRule="atLeast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val="en-US" w:eastAsia="ru-RU"/>
        </w:rPr>
        <w:t>III</w:t>
      </w:r>
      <w:r w:rsidRPr="00DD6360">
        <w:rPr>
          <w:rFonts w:ascii="Times New Roman" w:eastAsia="Calibri" w:hAnsi="Times New Roman" w:cs="Times New Roman"/>
          <w:b/>
          <w:lang w:eastAsia="ru-RU"/>
        </w:rPr>
        <w:t xml:space="preserve">.     </w:t>
      </w:r>
    </w:p>
    <w:p w:rsidR="00DD6360" w:rsidRDefault="00DD6360" w:rsidP="00DD636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  <w:r w:rsidR="005A1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A15D6" w:rsidRPr="0054381B" w:rsidRDefault="005A15D6" w:rsidP="00DD63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</w:t>
      </w:r>
      <w:proofErr w:type="gramStart"/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 литература</w:t>
      </w:r>
      <w:proofErr w:type="gramEnd"/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направлена на достижение личностных, </w:t>
      </w:r>
      <w:proofErr w:type="spellStart"/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чувства гордости за свою Родину, прошлое и настоящее многонационального народа России и Башкортостана; воспитание чувства ответственности и долга перед Родиной;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ответственного отношения к учению, </w:t>
      </w:r>
      <w:r w:rsidR="00910D6F"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способности,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-использование для решения познавательных и коммуникативных задач различных источников информации (словари, энциклопедии, </w:t>
      </w:r>
      <w:r w:rsidR="00910D6F"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-смысловое чтение;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D6360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D6360" w:rsidRPr="00341998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1998">
        <w:rPr>
          <w:rFonts w:ascii="Times New Roman" w:eastAsia="Times New Roman" w:hAnsi="Times New Roman" w:cs="Times New Roman"/>
          <w:b/>
          <w:u w:val="single"/>
          <w:lang w:val="tt-RU" w:eastAsia="ru-RU"/>
        </w:rPr>
        <w:t xml:space="preserve"> </w:t>
      </w:r>
      <w:r w:rsidRPr="00D0675F">
        <w:rPr>
          <w:rFonts w:ascii="Times New Roman" w:eastAsia="Times New Roman" w:hAnsi="Times New Roman" w:cs="Times New Roman"/>
          <w:b/>
          <w:u w:val="single"/>
          <w:lang w:val="tt-RU" w:eastAsia="ru-RU"/>
        </w:rPr>
        <w:t>К п</w:t>
      </w:r>
      <w:proofErr w:type="spellStart"/>
      <w:r w:rsidRPr="00D0675F">
        <w:rPr>
          <w:rFonts w:ascii="Times New Roman" w:eastAsia="Times New Roman" w:hAnsi="Times New Roman" w:cs="Times New Roman"/>
          <w:b/>
          <w:u w:val="single"/>
          <w:lang w:eastAsia="ru-RU"/>
        </w:rPr>
        <w:t>редметны</w:t>
      </w:r>
      <w:proofErr w:type="spellEnd"/>
      <w:r w:rsidRPr="00D0675F">
        <w:rPr>
          <w:rFonts w:ascii="Times New Roman" w:eastAsia="Times New Roman" w:hAnsi="Times New Roman" w:cs="Times New Roman"/>
          <w:b/>
          <w:u w:val="single"/>
          <w:lang w:val="tt-RU" w:eastAsia="ru-RU"/>
        </w:rPr>
        <w:t xml:space="preserve">м </w:t>
      </w:r>
      <w:r w:rsidRPr="00D067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результат</w:t>
      </w:r>
      <w:r w:rsidRPr="00D0675F">
        <w:rPr>
          <w:rFonts w:ascii="Times New Roman" w:eastAsia="Times New Roman" w:hAnsi="Times New Roman" w:cs="Times New Roman"/>
          <w:b/>
          <w:u w:val="single"/>
          <w:lang w:val="tt-RU" w:eastAsia="ru-RU"/>
        </w:rPr>
        <w:t>ам относятся</w:t>
      </w:r>
      <w:r w:rsidRPr="00D0675F">
        <w:rPr>
          <w:rFonts w:ascii="Times New Roman" w:eastAsia="Times New Roman" w:hAnsi="Times New Roman" w:cs="Times New Roman"/>
          <w:lang w:eastAsia="ru-RU"/>
        </w:rPr>
        <w:t>: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lang w:val="tt-RU" w:eastAsia="ru-RU"/>
        </w:rPr>
      </w:pPr>
      <w:r w:rsidRPr="00D0675F">
        <w:rPr>
          <w:rFonts w:ascii="Times New Roman" w:eastAsia="Times New Roman" w:hAnsi="Times New Roman" w:cs="Times New Roman"/>
          <w:b/>
          <w:i/>
          <w:lang w:eastAsia="ru-RU"/>
        </w:rPr>
        <w:t>1) в познавательной сфере: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произведений; 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умение </w:t>
      </w:r>
      <w:proofErr w:type="spellStart"/>
      <w:r w:rsidRPr="00D0675F">
        <w:rPr>
          <w:rFonts w:ascii="Times New Roman" w:eastAsia="Times New Roman" w:hAnsi="Times New Roman" w:cs="Times New Roman"/>
          <w:lang w:eastAsia="ru-RU"/>
        </w:rPr>
        <w:t>определ</w:t>
      </w:r>
      <w:proofErr w:type="spellEnd"/>
      <w:r w:rsidRPr="00D0675F">
        <w:rPr>
          <w:rFonts w:ascii="Times New Roman" w:eastAsia="Times New Roman" w:hAnsi="Times New Roman" w:cs="Times New Roman"/>
          <w:lang w:val="tt-RU" w:eastAsia="ru-RU"/>
        </w:rPr>
        <w:t>ять</w:t>
      </w:r>
      <w:r w:rsidRPr="00D0675F">
        <w:rPr>
          <w:rFonts w:ascii="Times New Roman" w:eastAsia="Times New Roman" w:hAnsi="Times New Roman" w:cs="Times New Roman"/>
          <w:lang w:eastAsia="ru-RU"/>
        </w:rPr>
        <w:t xml:space="preserve"> в произведении элемент</w:t>
      </w:r>
      <w:r w:rsidRPr="00D0675F">
        <w:rPr>
          <w:rFonts w:ascii="Times New Roman" w:eastAsia="Times New Roman" w:hAnsi="Times New Roman" w:cs="Times New Roman"/>
          <w:lang w:val="tt-RU" w:eastAsia="ru-RU"/>
        </w:rPr>
        <w:t>ы</w:t>
      </w:r>
      <w:r w:rsidRPr="00D0675F">
        <w:rPr>
          <w:rFonts w:ascii="Times New Roman" w:eastAsia="Times New Roman" w:hAnsi="Times New Roman" w:cs="Times New Roman"/>
          <w:lang w:eastAsia="ru-RU"/>
        </w:rPr>
        <w:t xml:space="preserve"> сюжета, композиции, изобразительно-выразительных средств языка, понимание их роли;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lastRenderedPageBreak/>
        <w:t>• владение элементарной литературоведческой терминологией при анализе литературного произведения;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0675F">
        <w:rPr>
          <w:rFonts w:ascii="Times New Roman" w:eastAsia="Times New Roman" w:hAnsi="Times New Roman" w:cs="Times New Roman"/>
          <w:b/>
          <w:i/>
          <w:lang w:eastAsia="ru-RU"/>
        </w:rPr>
        <w:t>2) в ценностно-ориентационной сфере:</w:t>
      </w:r>
    </w:p>
    <w:p w:rsidR="00DD6360" w:rsidRPr="00D0675F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• приобщение к духовно-нравственным ценностям </w:t>
      </w:r>
      <w:r w:rsidRPr="00D0675F">
        <w:rPr>
          <w:rFonts w:ascii="Times New Roman" w:eastAsia="Times New Roman" w:hAnsi="Times New Roman" w:cs="Times New Roman"/>
          <w:lang w:val="tt-RU" w:eastAsia="ru-RU"/>
        </w:rPr>
        <w:t xml:space="preserve"> калмыөкой литературы</w:t>
      </w:r>
      <w:r w:rsidRPr="00D0675F">
        <w:rPr>
          <w:rFonts w:ascii="Times New Roman" w:eastAsia="Times New Roman" w:hAnsi="Times New Roman" w:cs="Times New Roman"/>
          <w:lang w:eastAsia="ru-RU"/>
        </w:rPr>
        <w:t>, сопоставление их с духовно-нравственными ценностями других народов;</w:t>
      </w:r>
    </w:p>
    <w:p w:rsidR="00DD6360" w:rsidRPr="00DD6360" w:rsidRDefault="00DD6360" w:rsidP="00DD6360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75F">
        <w:rPr>
          <w:rFonts w:ascii="Times New Roman" w:eastAsia="Times New Roman" w:hAnsi="Times New Roman" w:cs="Times New Roman"/>
          <w:lang w:eastAsia="ru-RU"/>
        </w:rPr>
        <w:t xml:space="preserve">• формулирование собственного отношения к </w:t>
      </w:r>
      <w:r w:rsidRPr="00D0675F">
        <w:rPr>
          <w:rFonts w:ascii="Times New Roman" w:eastAsia="Times New Roman" w:hAnsi="Times New Roman" w:cs="Times New Roman"/>
          <w:lang w:val="tt-RU" w:eastAsia="ru-RU"/>
        </w:rPr>
        <w:t>прочитанным произведениям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-собственная интерпретация (в отдельных случаях) изученных литературных произведений;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авторской позиции и свое отношение к ней;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-восприятие на слух литературных произведений разных жанров, осмысленное чтение и адекватное восприятие;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«Родная  литература»</w:t>
      </w:r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ученик научится: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книгой;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художественного произведения к одному из литературных родов жанров;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авторскую позицию;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свое отношение к прочитанному;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различными видами пересказа; пересказывать сюжет; выявлять особенности композиции, основной конфликт, вычленять фабулу;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героев-персонажей, давать их сравнительные характеристик;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устные и письменные высказывания в связи с изученным произведением;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диалоге по прочитанным произведениям, понимать чужую точку зрения, и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отстаивать свою;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в произведениях элементы художественной формы и обнаруживать связи между ними постепенно переходя к анализу текста;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осмыслять формы авторской оценки героев, событий, характер авторских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с «читателем» как адресатом произведения;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особенности языка и стиля писателя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личное отношение к художественному произведению, аргументировать свою точку</w:t>
      </w:r>
      <w:r w:rsidRPr="00543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</w:t>
      </w:r>
      <w:proofErr w:type="gramStart"/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 .</w:t>
      </w:r>
      <w:proofErr w:type="gramEnd"/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тему и основную мысль произведения;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и анализировать художественный текст;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смысловые части художественного текста, составлять тезисы и план прочитанного;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род и жанр литературного произведения;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и формулировать тему, идею, проблематику изученного произведения; давать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героев;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обнаруживать связь между героем литературного произведения и эпохой;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своеобразие решений общей проблемы писателями разных эпох;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особенности сюжета, композиции, роль изобразительно-выразительных средств;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своё отношение к прочитанному тексту;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 и четко отвечать на вопросы по пройденному материалу; выступать по заданной теме;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письменный (прозаический и поэтический) текст.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комментировать эпизоды биографии писателя и устанавливать связь между его биографией и</w:t>
      </w:r>
      <w:r w:rsidRPr="00543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творчеством;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ритм и стихотворный размер в лирическом произведении;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сопоставлять героев и сюжет разных произведений, находя сходство и отличие в авторской</w:t>
      </w:r>
      <w:r w:rsidRPr="00543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общие свойства произведений, объединенных жанром, и различать индивидуальные</w:t>
      </w:r>
      <w:r w:rsidRPr="00543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писателя в пределах общего жанра;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осмысливать роль художественной детали, её связь с другими деталями и текстом в целом;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конкретно-историческое и символическое значение литературных образов;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жизненный материал и художественный сюжет произведения;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DD6360" w:rsidRPr="0054381B" w:rsidRDefault="00DD6360" w:rsidP="00DD63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редактировать свои сочинения и сочинения сверстников.</w:t>
      </w:r>
    </w:p>
    <w:p w:rsidR="00DD6360" w:rsidRPr="00DD6360" w:rsidRDefault="00DD6360" w:rsidP="00162CC2">
      <w:pPr>
        <w:tabs>
          <w:tab w:val="left" w:pos="5655"/>
        </w:tabs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62CC2" w:rsidRPr="00B613B7" w:rsidRDefault="00162CC2" w:rsidP="00162CC2">
      <w:pPr>
        <w:tabs>
          <w:tab w:val="left" w:pos="5655"/>
        </w:tabs>
        <w:spacing w:after="0" w:line="0" w:lineRule="atLeast"/>
        <w:jc w:val="both"/>
        <w:rPr>
          <w:rFonts w:ascii="Times New Roman" w:eastAsia="Times New Roman" w:hAnsi="Times New Roman" w:cs="Times New Roman"/>
          <w:lang w:val="tt-RU"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3896"/>
        <w:gridCol w:w="5536"/>
      </w:tblGrid>
      <w:tr w:rsidR="00162CC2" w:rsidRPr="00B613B7" w:rsidTr="00162CC2">
        <w:trPr>
          <w:trHeight w:val="33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  <w:r w:rsidRPr="00B613B7">
              <w:rPr>
                <w:rFonts w:ascii="Times New Roman" w:eastAsia="Calibri" w:hAnsi="Times New Roman" w:cs="Times New Roman"/>
                <w:b/>
                <w:lang w:val="tt-RU" w:eastAsia="ru-RU"/>
              </w:rPr>
              <w:t>знать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  <w:r w:rsidRPr="00B613B7">
              <w:rPr>
                <w:rFonts w:ascii="Times New Roman" w:eastAsia="Calibri" w:hAnsi="Times New Roman" w:cs="Times New Roman"/>
                <w:b/>
                <w:lang w:val="tt-RU" w:eastAsia="ru-RU"/>
              </w:rPr>
              <w:t>уметь</w:t>
            </w:r>
          </w:p>
        </w:tc>
      </w:tr>
      <w:tr w:rsidR="00162CC2" w:rsidRPr="00B613B7" w:rsidTr="00162CC2">
        <w:trPr>
          <w:trHeight w:val="33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val="tt-RU"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2CC2" w:rsidRPr="00B613B7" w:rsidRDefault="00162CC2" w:rsidP="00476B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2" w:rsidRPr="00B613B7" w:rsidRDefault="00162CC2" w:rsidP="00476B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lang w:val="tt-RU" w:eastAsia="ru-RU"/>
              </w:rPr>
              <w:t>первоначальное понятие о теории литературы;</w:t>
            </w: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lang w:val="tt-RU" w:eastAsia="ru-RU"/>
              </w:rPr>
              <w:t>жанры устного народного творчества</w:t>
            </w: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lang w:val="tt-RU" w:eastAsia="ru-RU"/>
              </w:rPr>
              <w:t>эпос “Джангр”и джангарчи</w:t>
            </w:r>
            <w:r w:rsidRPr="00B613B7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Calibri" w:hAnsi="Times New Roman" w:cs="Times New Roman"/>
                <w:lang w:val="tt-RU" w:eastAsia="ru-RU"/>
              </w:rPr>
              <w:t>произведения устного народного творчества</w:t>
            </w:r>
            <w:r w:rsidRPr="00B613B7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основные  факты жизни и творческого пути калмыцких писателей и поэтов</w:t>
            </w:r>
          </w:p>
          <w:p w:rsidR="00162CC2" w:rsidRPr="00B613B7" w:rsidRDefault="00162CC2" w:rsidP="00476B13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содержание изученных литературных произведений;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2" w:rsidRPr="00B613B7" w:rsidRDefault="00162CC2" w:rsidP="00476B13">
            <w:pPr>
              <w:spacing w:after="0" w:line="0" w:lineRule="atLeast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val="tt-RU" w:eastAsia="ru-RU"/>
              </w:rPr>
              <w:t>составлять план прочитанного</w:t>
            </w: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val="tt-RU" w:eastAsia="ru-RU"/>
              </w:rPr>
              <w:t>находить в тексте сравнения, эпитеты;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определять жанр литературного произведения;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и формулировать тему, идею, проблематику произведения; давать характеристику </w:t>
            </w:r>
            <w:proofErr w:type="spellStart"/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геро</w:t>
            </w:r>
            <w:proofErr w:type="spellEnd"/>
            <w:r w:rsidRPr="00B613B7">
              <w:rPr>
                <w:rFonts w:ascii="Times New Roman" w:eastAsia="Times New Roman" w:hAnsi="Times New Roman" w:cs="Times New Roman"/>
                <w:lang w:val="tt-RU" w:eastAsia="ru-RU"/>
              </w:rPr>
              <w:t>ям</w:t>
            </w: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читать произведения {или фрагменты), в том числе выученные наизусть, соблюдая нормы </w:t>
            </w:r>
            <w:r w:rsidRPr="00B613B7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 </w:t>
            </w: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литературного произношения;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владеть различными видами пересказа;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строить устные и письменные высказывания;</w:t>
            </w:r>
          </w:p>
          <w:p w:rsidR="00162CC2" w:rsidRPr="00B613B7" w:rsidRDefault="00162CC2" w:rsidP="00476B13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по прочитанным произведениям, понимать чужую точку зрения и аргументированно отстаивать свою;</w:t>
            </w:r>
          </w:p>
          <w:p w:rsidR="00162CC2" w:rsidRDefault="00162CC2" w:rsidP="00476B13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3B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переводить на русский язык фрагменты калмыцкого художественного текста;</w:t>
            </w:r>
          </w:p>
          <w:p w:rsidR="00162CC2" w:rsidRPr="00162CC2" w:rsidRDefault="00162CC2" w:rsidP="00162CC2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162CC2" w:rsidRPr="00B613B7" w:rsidRDefault="00162CC2" w:rsidP="00476B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62CC2" w:rsidRPr="00B613B7" w:rsidRDefault="00162CC2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162CC2" w:rsidRDefault="00162CC2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DD6360" w:rsidRPr="00B613B7" w:rsidRDefault="00DD6360" w:rsidP="00162CC2">
      <w:pPr>
        <w:tabs>
          <w:tab w:val="left" w:pos="397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222725" w:rsidRPr="00222725" w:rsidRDefault="00222725" w:rsidP="00222725">
      <w:pPr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222725">
        <w:rPr>
          <w:rFonts w:ascii="Times New Roman" w:eastAsia="Calibri" w:hAnsi="Times New Roman" w:cs="Times New Roman"/>
          <w:b/>
          <w:lang w:eastAsia="ru-RU"/>
        </w:rPr>
        <w:lastRenderedPageBreak/>
        <w:t>Календарно-тематическое планирование по калмыцкой литературе в 6 классе</w:t>
      </w:r>
    </w:p>
    <w:p w:rsidR="00222725" w:rsidRPr="00222725" w:rsidRDefault="00222725" w:rsidP="00222725">
      <w:pPr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222725" w:rsidRPr="00222725" w:rsidRDefault="00222725" w:rsidP="0022272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lang w:eastAsia="ru-RU"/>
        </w:rPr>
      </w:pPr>
    </w:p>
    <w:tbl>
      <w:tblPr>
        <w:tblW w:w="1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95"/>
        <w:gridCol w:w="2267"/>
        <w:gridCol w:w="29"/>
        <w:gridCol w:w="854"/>
        <w:gridCol w:w="1981"/>
        <w:gridCol w:w="11"/>
        <w:gridCol w:w="293"/>
        <w:gridCol w:w="418"/>
        <w:gridCol w:w="2863"/>
        <w:gridCol w:w="11"/>
        <w:gridCol w:w="11"/>
        <w:gridCol w:w="3397"/>
      </w:tblGrid>
      <w:tr w:rsidR="00222725" w:rsidRPr="00222725" w:rsidTr="00B9784F">
        <w:trPr>
          <w:gridAfter w:val="3"/>
          <w:wAfter w:w="3419" w:type="dxa"/>
          <w:cantSplit/>
          <w:trHeight w:val="1134"/>
        </w:trPr>
        <w:tc>
          <w:tcPr>
            <w:tcW w:w="478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91" w:type="dxa"/>
            <w:gridSpan w:val="3"/>
          </w:tcPr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b/>
                <w:lang w:eastAsia="ru-RU"/>
              </w:rPr>
              <w:t>Название раздела. Тема урока</w:t>
            </w:r>
          </w:p>
        </w:tc>
        <w:tc>
          <w:tcPr>
            <w:tcW w:w="854" w:type="dxa"/>
            <w:textDirection w:val="btLr"/>
          </w:tcPr>
          <w:p w:rsidR="00222725" w:rsidRPr="00222725" w:rsidRDefault="00222725" w:rsidP="00222725">
            <w:pPr>
              <w:spacing w:after="0" w:line="0" w:lineRule="atLeast"/>
              <w:ind w:right="11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981" w:type="dxa"/>
          </w:tcPr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b/>
                <w:lang w:eastAsia="ru-RU"/>
              </w:rPr>
              <w:t>Основные понятия и термины</w:t>
            </w:r>
          </w:p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85" w:type="dxa"/>
            <w:gridSpan w:val="4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УУД  обучающегося </w:t>
            </w:r>
          </w:p>
        </w:tc>
      </w:tr>
      <w:tr w:rsidR="00222725" w:rsidRPr="00222725" w:rsidTr="00B9784F">
        <w:trPr>
          <w:gridAfter w:val="1"/>
          <w:wAfter w:w="3397" w:type="dxa"/>
        </w:trPr>
        <w:tc>
          <w:tcPr>
            <w:tcW w:w="478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933" w:type="dxa"/>
            <w:gridSpan w:val="11"/>
          </w:tcPr>
          <w:p w:rsidR="00222725" w:rsidRPr="00221F62" w:rsidRDefault="00DF743D" w:rsidP="00221F62">
            <w:pPr>
              <w:pStyle w:val="ac"/>
              <w:numPr>
                <w:ilvl w:val="0"/>
                <w:numId w:val="25"/>
              </w:num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четверть – 8</w:t>
            </w:r>
            <w:r w:rsidR="00221F62">
              <w:rPr>
                <w:rFonts w:ascii="Times New Roman" w:eastAsia="Calibri" w:hAnsi="Times New Roman" w:cs="Times New Roman"/>
                <w:lang w:eastAsia="ru-RU"/>
              </w:rPr>
              <w:t xml:space="preserve"> часов.</w:t>
            </w:r>
          </w:p>
          <w:p w:rsidR="00222725" w:rsidRPr="00222725" w:rsidRDefault="00222725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22725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91" w:type="dxa"/>
            <w:gridSpan w:val="3"/>
          </w:tcPr>
          <w:p w:rsidR="00637FBA" w:rsidRPr="00637FBA" w:rsidRDefault="00637FBA" w:rsidP="00637FBA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637FBA">
              <w:rPr>
                <w:rFonts w:ascii="Times New Roman" w:eastAsia="Calibri" w:hAnsi="Times New Roman" w:cs="Times New Roman"/>
                <w:lang w:eastAsia="ru-RU"/>
              </w:rPr>
              <w:t xml:space="preserve">Введение. </w:t>
            </w:r>
          </w:p>
          <w:p w:rsidR="00222725" w:rsidRPr="00222725" w:rsidRDefault="00637FBA" w:rsidP="00637FBA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637FBA">
              <w:rPr>
                <w:rFonts w:ascii="Times New Roman" w:eastAsia="Calibri" w:hAnsi="Times New Roman" w:cs="Times New Roman"/>
                <w:lang w:eastAsia="ru-RU"/>
              </w:rPr>
              <w:t>Устное народное творчество, жанры.</w:t>
            </w:r>
          </w:p>
        </w:tc>
        <w:tc>
          <w:tcPr>
            <w:tcW w:w="854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Осознанное творческое чтение</w:t>
            </w:r>
          </w:p>
        </w:tc>
        <w:tc>
          <w:tcPr>
            <w:tcW w:w="3585" w:type="dxa"/>
            <w:gridSpan w:val="4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Знать: содержание и назначение учебника, словные обозначения, используемые в </w:t>
            </w:r>
            <w:r w:rsidR="00910D6F" w:rsidRPr="00222725">
              <w:rPr>
                <w:rFonts w:ascii="Times New Roman" w:eastAsia="Calibri" w:hAnsi="Times New Roman" w:cs="Times New Roman"/>
                <w:lang w:eastAsia="ru-RU"/>
              </w:rPr>
              <w:t>нем:</w:t>
            </w:r>
            <w:r w:rsidR="00910D6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10D6F" w:rsidRPr="00222725">
              <w:rPr>
                <w:rFonts w:ascii="Times New Roman" w:eastAsia="Calibri" w:hAnsi="Times New Roman" w:cs="Times New Roman"/>
                <w:lang w:eastAsia="ru-RU"/>
              </w:rPr>
              <w:t xml:space="preserve">роль </w:t>
            </w:r>
            <w:r w:rsidR="00910D6F">
              <w:rPr>
                <w:rFonts w:ascii="Times New Roman" w:eastAsia="Calibri" w:hAnsi="Times New Roman" w:cs="Times New Roman"/>
                <w:lang w:eastAsia="ru-RU"/>
              </w:rPr>
              <w:t>родного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языка как средства </w:t>
            </w:r>
            <w:r w:rsidR="00910D6F" w:rsidRPr="00222725">
              <w:rPr>
                <w:rFonts w:ascii="Times New Roman" w:eastAsia="Calibri" w:hAnsi="Times New Roman" w:cs="Times New Roman"/>
                <w:lang w:eastAsia="ru-RU"/>
              </w:rPr>
              <w:t>общения.</w:t>
            </w:r>
          </w:p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Уметь: обмениваться мнениями о прочитанном, о жанрах фольклора.</w:t>
            </w:r>
          </w:p>
        </w:tc>
      </w:tr>
      <w:tr w:rsidR="00222725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222725" w:rsidRPr="00222725" w:rsidRDefault="00476B13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91" w:type="dxa"/>
            <w:gridSpan w:val="3"/>
          </w:tcPr>
          <w:p w:rsidR="00222725" w:rsidRPr="00222725" w:rsidRDefault="00637FBA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63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о мудрости. Пословицы о дружбе, мире.</w:t>
            </w:r>
          </w:p>
        </w:tc>
        <w:tc>
          <w:tcPr>
            <w:tcW w:w="854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Выразительное</w:t>
            </w:r>
          </w:p>
          <w:p w:rsidR="008C1C37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Чтение пословиц и их  истолкование</w:t>
            </w:r>
            <w:r w:rsidR="008C1C3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22725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Тǝǝлвртǝ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тууль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иньгллт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585" w:type="dxa"/>
            <w:gridSpan w:val="4"/>
          </w:tcPr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Знать: на память изученные ранее и на уроках пословицы и их значения.</w:t>
            </w:r>
          </w:p>
          <w:p w:rsidR="00222725" w:rsidRPr="00222725" w:rsidRDefault="00222725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Уметь сочинение малых жанров фольклора.</w:t>
            </w:r>
          </w:p>
        </w:tc>
      </w:tr>
      <w:tr w:rsidR="00A0366B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91" w:type="dxa"/>
            <w:gridSpan w:val="3"/>
          </w:tcPr>
          <w:p w:rsidR="00A0366B" w:rsidRPr="00637FBA" w:rsidRDefault="00A0366B" w:rsidP="00637FBA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637FBA">
              <w:rPr>
                <w:rFonts w:ascii="Times New Roman" w:eastAsia="Calibri" w:hAnsi="Times New Roman" w:cs="Times New Roman"/>
                <w:lang w:eastAsia="ru-RU"/>
              </w:rPr>
              <w:t>Загадки. Загадки о животных.</w:t>
            </w:r>
          </w:p>
          <w:p w:rsidR="00A0366B" w:rsidRPr="00222725" w:rsidRDefault="00A0366B" w:rsidP="00637FBA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</w:tcPr>
          <w:p w:rsidR="00A0366B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0366B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Выразительное чтение малых фольклорных жанров и их истолкование</w:t>
            </w:r>
          </w:p>
        </w:tc>
        <w:tc>
          <w:tcPr>
            <w:tcW w:w="3585" w:type="dxa"/>
            <w:gridSpan w:val="4"/>
            <w:vMerge w:val="restart"/>
          </w:tcPr>
          <w:p w:rsidR="00A0366B" w:rsidRPr="00222725" w:rsidRDefault="00910D6F" w:rsidP="00222725">
            <w:pPr>
              <w:widowControl w:val="0"/>
              <w:suppressAutoHyphens/>
              <w:snapToGrid w:val="0"/>
              <w:spacing w:after="120" w:line="0" w:lineRule="atLeast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222725">
              <w:rPr>
                <w:rFonts w:ascii="Times New Roman" w:eastAsia="SimSun" w:hAnsi="Times New Roman" w:cs="Times New Roman"/>
                <w:i/>
                <w:lang w:eastAsia="hi-IN" w:bidi="hi-IN"/>
              </w:rPr>
              <w:t>Знать</w:t>
            </w:r>
            <w:r w:rsidRPr="00222725">
              <w:rPr>
                <w:rFonts w:ascii="Times New Roman" w:eastAsia="SimSun" w:hAnsi="Times New Roman" w:cs="Times New Roman"/>
                <w:lang w:eastAsia="hi-IN" w:bidi="hi-IN"/>
              </w:rPr>
              <w:t>: на</w:t>
            </w:r>
            <w:r w:rsidR="00A0366B" w:rsidRPr="00222725">
              <w:rPr>
                <w:rFonts w:ascii="Times New Roman" w:eastAsia="SimSun" w:hAnsi="Times New Roman" w:cs="Times New Roman"/>
                <w:lang w:eastAsia="hi-IN" w:bidi="hi-IN"/>
              </w:rPr>
              <w:t xml:space="preserve"> </w:t>
            </w:r>
            <w:r w:rsidRPr="00222725">
              <w:rPr>
                <w:rFonts w:ascii="Times New Roman" w:eastAsia="SimSun" w:hAnsi="Times New Roman" w:cs="Times New Roman"/>
                <w:lang w:eastAsia="hi-IN" w:bidi="hi-IN"/>
              </w:rPr>
              <w:t>память изученные</w:t>
            </w:r>
            <w:r w:rsidR="00A0366B" w:rsidRPr="00222725">
              <w:rPr>
                <w:rFonts w:ascii="Times New Roman" w:eastAsia="SimSun" w:hAnsi="Times New Roman" w:cs="Times New Roman"/>
                <w:lang w:eastAsia="hi-IN" w:bidi="hi-IN"/>
              </w:rPr>
              <w:t xml:space="preserve"> ранее   и на </w:t>
            </w:r>
            <w:r w:rsidRPr="00222725">
              <w:rPr>
                <w:rFonts w:ascii="Times New Roman" w:eastAsia="SimSun" w:hAnsi="Times New Roman" w:cs="Times New Roman"/>
                <w:lang w:eastAsia="hi-IN" w:bidi="hi-IN"/>
              </w:rPr>
              <w:t>уроке загадок и</w:t>
            </w:r>
            <w:r w:rsidR="00A0366B" w:rsidRPr="00222725">
              <w:rPr>
                <w:rFonts w:ascii="Times New Roman" w:eastAsia="SimSun" w:hAnsi="Times New Roman" w:cs="Times New Roman"/>
                <w:lang w:eastAsia="hi-IN" w:bidi="hi-IN"/>
              </w:rPr>
              <w:t xml:space="preserve"> их </w:t>
            </w:r>
            <w:r w:rsidRPr="00222725">
              <w:rPr>
                <w:rFonts w:ascii="Times New Roman" w:eastAsia="SimSun" w:hAnsi="Times New Roman" w:cs="Times New Roman"/>
                <w:lang w:eastAsia="hi-IN" w:bidi="hi-IN"/>
              </w:rPr>
              <w:t>значение.</w:t>
            </w:r>
          </w:p>
          <w:p w:rsidR="00A0366B" w:rsidRPr="00222725" w:rsidRDefault="00A0366B" w:rsidP="00221F62">
            <w:pPr>
              <w:widowControl w:val="0"/>
              <w:suppressAutoHyphens/>
              <w:snapToGrid w:val="0"/>
              <w:spacing w:after="120" w:line="0" w:lineRule="atLeast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222725">
              <w:rPr>
                <w:rFonts w:ascii="Times New Roman" w:eastAsia="SimSun" w:hAnsi="Times New Roman" w:cs="Times New Roman"/>
                <w:lang w:eastAsia="hi-IN" w:bidi="hi-IN"/>
              </w:rPr>
              <w:t>уметь : Сочинение малых жанров фольклора</w:t>
            </w:r>
          </w:p>
        </w:tc>
      </w:tr>
      <w:tr w:rsidR="00A0366B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91" w:type="dxa"/>
            <w:gridSpan w:val="3"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37FBA">
              <w:rPr>
                <w:rFonts w:ascii="Times New Roman" w:eastAsia="Calibri" w:hAnsi="Times New Roman" w:cs="Times New Roman"/>
                <w:lang w:eastAsia="ru-RU"/>
              </w:rPr>
              <w:t>Благопожелания. Благопожелания в дорогу, нового жилья, весне. Благопожелания на народные праздники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854" w:type="dxa"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A0366B" w:rsidRPr="00222725" w:rsidRDefault="00A0366B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C37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491" w:type="dxa"/>
            <w:gridSpan w:val="3"/>
          </w:tcPr>
          <w:p w:rsidR="008C1C37" w:rsidRPr="0002750B" w:rsidRDefault="008C1C37" w:rsidP="0002750B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02750B">
              <w:rPr>
                <w:rFonts w:ascii="Times New Roman" w:eastAsia="Calibri" w:hAnsi="Times New Roman" w:cs="Times New Roman"/>
                <w:lang w:eastAsia="ru-RU"/>
              </w:rPr>
              <w:t>Калмыцкие наро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дные сказки. Сказка «Желтый воробей».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981" w:type="dxa"/>
            <w:vMerge w:val="restart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сказок (в том числе по ролям)</w:t>
            </w:r>
          </w:p>
          <w:p w:rsidR="00DF743D" w:rsidRDefault="008C1C37" w:rsidP="00DF74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Поиск незнакомых слов и определение их значения с помощью словарей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743D" w:rsidRPr="00222725" w:rsidRDefault="00DF743D" w:rsidP="00DF74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проблемные вопросы </w:t>
            </w:r>
          </w:p>
          <w:p w:rsidR="00DF743D" w:rsidRPr="00222725" w:rsidRDefault="00DF743D" w:rsidP="00DF74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работа по тестам</w:t>
            </w:r>
          </w:p>
          <w:p w:rsidR="00DF743D" w:rsidRPr="00DF743D" w:rsidRDefault="00DF743D" w:rsidP="00DF743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перевод текста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F743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показать знания по </w:t>
            </w:r>
            <w:r w:rsidR="00910D6F" w:rsidRPr="00DF743D">
              <w:rPr>
                <w:rFonts w:ascii="Times New Roman" w:eastAsia="Calibri" w:hAnsi="Times New Roman" w:cs="Times New Roman"/>
                <w:b/>
                <w:lang w:eastAsia="ru-RU"/>
              </w:rPr>
              <w:t>изученному в</w:t>
            </w:r>
            <w:r w:rsidRPr="00DF743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1 четверти</w:t>
            </w:r>
          </w:p>
          <w:p w:rsidR="008C1C37" w:rsidRPr="00222725" w:rsidRDefault="008C1C37" w:rsidP="00DF743D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 w:val="restart"/>
          </w:tcPr>
          <w:p w:rsidR="008C1C37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Уметь: Выражать</w:t>
            </w:r>
            <w:r w:rsidR="008C1C37"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>личное отношения</w:t>
            </w:r>
            <w:r w:rsidR="008C1C37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к прочитанному в процессе чтения (эмоциональная окраска, интонирование, ритм чтения). 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Устное рецензирование выразительного чтения одноклассников, чтения актеров,  давать устные и письменные ответы на вопросы. 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Участие в коллективном диалоге. Различение видов сказок. 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Устные рассказы  о жанровых особенностях сказок.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Выявление в сказках разных видов художественных образов (образ человека, природы, животного, предмета).</w:t>
            </w:r>
          </w:p>
        </w:tc>
      </w:tr>
      <w:tr w:rsidR="008C1C37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91" w:type="dxa"/>
            <w:gridSpan w:val="3"/>
          </w:tcPr>
          <w:p w:rsidR="008C1C37" w:rsidRPr="0002750B" w:rsidRDefault="008C1C37" w:rsidP="0002750B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Сказка «Три сына мудреца</w:t>
            </w:r>
            <w:r w:rsidRPr="0002750B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8C1C37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C1C37" w:rsidRPr="00222725" w:rsidTr="00DF743D">
        <w:trPr>
          <w:gridAfter w:val="3"/>
          <w:wAfter w:w="3419" w:type="dxa"/>
          <w:trHeight w:val="533"/>
        </w:trPr>
        <w:tc>
          <w:tcPr>
            <w:tcW w:w="478" w:type="dxa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491" w:type="dxa"/>
            <w:gridSpan w:val="3"/>
          </w:tcPr>
          <w:p w:rsidR="008C1C37" w:rsidRPr="0002750B" w:rsidRDefault="008C1C37" w:rsidP="0002750B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1C37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Сказка «Старец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Кеедя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  <w:tc>
          <w:tcPr>
            <w:tcW w:w="854" w:type="dxa"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8C1C37" w:rsidRPr="00222725" w:rsidRDefault="008C1C37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491" w:type="dxa"/>
            <w:gridSpan w:val="3"/>
          </w:tcPr>
          <w:p w:rsidR="00DF743D" w:rsidRPr="00222725" w:rsidRDefault="00DF743D" w:rsidP="008417E2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Сказка «Говорливый мальчик». Тест</w:t>
            </w:r>
          </w:p>
        </w:tc>
        <w:tc>
          <w:tcPr>
            <w:tcW w:w="854" w:type="dxa"/>
          </w:tcPr>
          <w:p w:rsidR="00DF743D" w:rsidRPr="00222725" w:rsidRDefault="00DF743D" w:rsidP="008417E2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1"/>
          <w:wAfter w:w="3397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933" w:type="dxa"/>
            <w:gridSpan w:val="11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F743D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</w:t>
            </w:r>
            <w:proofErr w:type="spellStart"/>
            <w:r w:rsidR="00910D6F" w:rsidRPr="00222725">
              <w:rPr>
                <w:rFonts w:ascii="Times New Roman" w:eastAsia="Calibri" w:hAnsi="Times New Roman" w:cs="Times New Roman"/>
                <w:lang w:val="en-US" w:eastAsia="ru-RU"/>
              </w:rPr>
              <w:t>ll</w:t>
            </w:r>
            <w:proofErr w:type="spellEnd"/>
            <w:r w:rsidR="00910D6F" w:rsidRPr="00222725">
              <w:rPr>
                <w:rFonts w:ascii="Times New Roman" w:eastAsia="Calibri" w:hAnsi="Times New Roman" w:cs="Times New Roman"/>
                <w:lang w:eastAsia="ru-RU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>- 7 часов.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62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Работа над </w:t>
            </w:r>
            <w:r w:rsidR="00910D6F">
              <w:rPr>
                <w:rFonts w:ascii="Times New Roman" w:eastAsia="Calibri" w:hAnsi="Times New Roman" w:cs="Times New Roman"/>
                <w:lang w:eastAsia="ru-RU"/>
              </w:rPr>
              <w:t>ошибками. Сказка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«Рыбак». «Мудрый  юноша».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2" w:type="dxa"/>
            <w:gridSpan w:val="2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сказок (в том числе по ролям)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Поиск незнакомых слов и определение их значения с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словарей</w:t>
            </w:r>
          </w:p>
        </w:tc>
        <w:tc>
          <w:tcPr>
            <w:tcW w:w="3585" w:type="dxa"/>
            <w:gridSpan w:val="4"/>
            <w:vMerge w:val="restart"/>
          </w:tcPr>
          <w:p w:rsidR="00DF743D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F743D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Уметь: Выражать</w:t>
            </w:r>
            <w:r w:rsidR="00DF743D"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>личное отношения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к прочитанному в процессе чтения (эмоциональная окраска, интонирование, ритм чтения).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рецензирование выразительного чтения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одноклассников, чтения актеров,  давать устные и письменные ответы на вопросы.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Участие в коллективном диалоге. Различение видов сказок. </w:t>
            </w: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62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Сказка «Почему у совы нет ноздрей».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62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«Мудрая девочка».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Цецн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күүкн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462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Сказка «»Старец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Тегтхя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462" w:type="dxa"/>
            <w:gridSpan w:val="2"/>
          </w:tcPr>
          <w:p w:rsidR="00DF743D" w:rsidRDefault="00DF743D" w:rsidP="00987148">
            <w:r w:rsidRPr="00AA67C4">
              <w:rPr>
                <w:rFonts w:ascii="Times New Roman" w:eastAsia="Calibri" w:hAnsi="Times New Roman" w:cs="Times New Roman"/>
                <w:lang w:eastAsia="ru-RU"/>
              </w:rPr>
              <w:t>Сказка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«Семилетний судья»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62" w:type="dxa"/>
            <w:gridSpan w:val="2"/>
          </w:tcPr>
          <w:p w:rsidR="00DF743D" w:rsidRDefault="00DF743D" w:rsidP="00987148">
            <w:r w:rsidRPr="00AA67C4">
              <w:rPr>
                <w:rFonts w:ascii="Times New Roman" w:eastAsia="Calibri" w:hAnsi="Times New Roman" w:cs="Times New Roman"/>
                <w:lang w:eastAsia="ru-RU"/>
              </w:rPr>
              <w:t>Сказка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«Самое дорогое богатство»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987148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462" w:type="dxa"/>
            <w:gridSpan w:val="2"/>
          </w:tcPr>
          <w:p w:rsidR="00DF743D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Контрольная работа за 1 полугодие. </w:t>
            </w: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92" w:type="dxa"/>
            <w:gridSpan w:val="2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1"/>
          <w:wAfter w:w="3397" w:type="dxa"/>
        </w:trPr>
        <w:tc>
          <w:tcPr>
            <w:tcW w:w="9411" w:type="dxa"/>
            <w:gridSpan w:val="12"/>
          </w:tcPr>
          <w:p w:rsidR="00DF743D" w:rsidRPr="00222725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F743D" w:rsidRPr="00B95F28" w:rsidRDefault="00DF743D" w:rsidP="00B95F28">
            <w:pPr>
              <w:pStyle w:val="ac"/>
              <w:numPr>
                <w:ilvl w:val="0"/>
                <w:numId w:val="26"/>
              </w:num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четверть – 11 часов.</w:t>
            </w:r>
          </w:p>
          <w:p w:rsidR="00DF743D" w:rsidRPr="00222725" w:rsidRDefault="00DF743D" w:rsidP="008A4113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  <w:gridSpan w:val="2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Калмыцкий героический эпос «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»  Глава «О поединке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Алтн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Чееҗ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Джангра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85" w:type="dxa"/>
            <w:gridSpan w:val="3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Осознанное, творческое чтение эпоса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- перевод текста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–различные виды пересказа (подробный, краткий, выборочный)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-  ответы на вопросы, раскрывающие знание и понимание текста эпоса 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– заучивание наизусть отрывка  текстов;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– анализ и интерпретация  текста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- сопоставление героев </w:t>
            </w:r>
          </w:p>
        </w:tc>
        <w:tc>
          <w:tcPr>
            <w:tcW w:w="3292" w:type="dxa"/>
            <w:gridSpan w:val="3"/>
            <w:vMerge w:val="restart"/>
          </w:tcPr>
          <w:p w:rsidR="00DF743D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Характеризовать богатырей (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 том числе сравнительная).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устный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рассказ о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понравившемся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герое,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особенности каждого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богатыря.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оценка героев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легенды.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Подробный пересказ сюжета   изученной песни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Выражать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личное отношение к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изученному в процессе чтения,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Уметь: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составлять план и написание отзывов </w:t>
            </w:r>
            <w:r w:rsidRPr="002227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22272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–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поиск  и определение значения незнакомых слов и  с помощью словарей и справочной литературы</w:t>
            </w:r>
          </w:p>
        </w:tc>
      </w:tr>
      <w:tr w:rsidR="00DF743D" w:rsidRPr="00222725" w:rsidTr="00B9784F">
        <w:trPr>
          <w:gridAfter w:val="2"/>
          <w:wAfter w:w="3408" w:type="dxa"/>
        </w:trPr>
        <w:tc>
          <w:tcPr>
            <w:tcW w:w="478" w:type="dxa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2" w:type="dxa"/>
            <w:gridSpan w:val="2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743D" w:rsidRPr="008A4113" w:rsidRDefault="00DF743D" w:rsidP="00B95F2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Глава «О поединке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Алтн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Чееҗ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Джангра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85" w:type="dxa"/>
            <w:gridSpan w:val="3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92" w:type="dxa"/>
            <w:gridSpan w:val="3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3"/>
          </w:tcPr>
          <w:p w:rsidR="00DF743D" w:rsidRPr="008A4113" w:rsidRDefault="00DF743D" w:rsidP="00B9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 Н. М. Жизненный и творческий путь писателя. Рассказ  «Маленькая хозяйка большого дома». Сюжет и герои рассказа.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Поиск сведений о писателе с использованием справочной литературы и ресурсов Интернета (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под руками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. учителя).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рассказ о поэте</w:t>
            </w:r>
          </w:p>
        </w:tc>
        <w:tc>
          <w:tcPr>
            <w:tcW w:w="3585" w:type="dxa"/>
            <w:gridSpan w:val="4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Знать: биографические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данные писателе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, наизусть стихотворение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««Эн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цуһар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хавр</w:t>
            </w:r>
            <w:proofErr w:type="spellEnd"/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», содержание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 </w:t>
            </w:r>
          </w:p>
          <w:p w:rsidR="00DF743D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сравнительную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характеристику героев,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оценку поступков героев рассказа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событий и героев произведения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(в том числе цитатного) произведения,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и письменный ответ на проблемный вопрос.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Работа над коллективным (индивидуальным) учебным проектом.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Проект: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Составление под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уководством учители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альбома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« Рассказ Н </w:t>
            </w:r>
            <w:proofErr w:type="spell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Манджиева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«Ик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герин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бичкн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эзн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» 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в иллюстрациях.</w:t>
            </w: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gridSpan w:val="3"/>
          </w:tcPr>
          <w:p w:rsidR="00DF743D" w:rsidRPr="008A4113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«Маленькая хозяйка большого дома». Анализ произведения.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Пересказы частей </w:t>
            </w:r>
            <w:proofErr w:type="spellStart"/>
            <w:proofErr w:type="gram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рассказа.выделение</w:t>
            </w:r>
            <w:proofErr w:type="spellEnd"/>
            <w:proofErr w:type="gram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этапов развития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сюжета.составление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вопросов к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к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рассказу.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Устный и письменный ответ на проблемные вопросы.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8A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Нармаев М. Б. </w:t>
            </w:r>
            <w:r w:rsidRPr="008C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и творческий путь писателя. Рассказ «Рядовой». Тема жизненного пути.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703" w:type="dxa"/>
            <w:gridSpan w:val="4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Поиск сведений о писателе с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использованием справочной литературы и ресурсов Интернета (</w:t>
            </w: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под рук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. учителя).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рассказ о поэте</w:t>
            </w:r>
          </w:p>
        </w:tc>
        <w:tc>
          <w:tcPr>
            <w:tcW w:w="2863" w:type="dxa"/>
          </w:tcPr>
          <w:p w:rsidR="00DF743D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Знать: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биографические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данные писателе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, наизусть 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стихотворение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«Эн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>цуһар</w:t>
            </w:r>
            <w:proofErr w:type="spellEnd"/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>хавр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», содержание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сравнительную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характеристику героев,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оценку поступков героев рассказа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событий и героев произведения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плана (в том числе цитатного) произведения,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491" w:type="dxa"/>
            <w:gridSpan w:val="3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8A4113">
              <w:rPr>
                <w:rFonts w:ascii="Times New Roman" w:hAnsi="Times New Roman" w:cs="Times New Roman"/>
                <w:sz w:val="24"/>
                <w:szCs w:val="24"/>
              </w:rPr>
              <w:t>Рассказ «Рядовой». Анализ произведения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22725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2703" w:type="dxa"/>
            <w:gridSpan w:val="4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Поиск сведений о писателе с использованием справочной литературы и ресурсов Интернета (</w:t>
            </w:r>
            <w:proofErr w:type="gram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под рук</w:t>
            </w:r>
            <w:proofErr w:type="gramEnd"/>
            <w:r w:rsidRPr="00222725">
              <w:rPr>
                <w:rFonts w:ascii="Times New Roman" w:eastAsia="Calibri" w:hAnsi="Times New Roman" w:cs="Times New Roman"/>
                <w:lang w:eastAsia="ru-RU"/>
              </w:rPr>
              <w:t>. учителя).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Устный рассказ о поэте.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Определение значения  незнакомых слов с помощью словаря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Пересказы фрагментов рассказа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Выделение этапов развития сюжета.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Составление вопросов к рассказу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Устные  и письменные ответы на вопросы (в том числе с использованием цитирования).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63" w:type="dxa"/>
          </w:tcPr>
          <w:p w:rsidR="00DF743D" w:rsidRPr="00222725" w:rsidRDefault="00910D6F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биографические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данные писателе </w:t>
            </w: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 содержание</w:t>
            </w:r>
            <w:proofErr w:type="gramEnd"/>
            <w:r w:rsidR="00DF743D"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 , 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 :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сравнительную </w:t>
            </w: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характеристику  героев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оценку поступков героев рассказа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событий и героев произведения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и письменный ответ на проблемный вопрос.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коллективным (индивидуальным) учебным проектом.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A0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Эрендженов Константин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Эрендженович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 писателя. Отрывок из романа «Береги огонь».</w:t>
            </w:r>
          </w:p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Поиск сведений о писателе с использованием справочной литературы и ресурсов Интернета (</w:t>
            </w:r>
            <w:proofErr w:type="gram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под рук</w:t>
            </w:r>
            <w:proofErr w:type="gramEnd"/>
            <w:r w:rsidRPr="00222725">
              <w:rPr>
                <w:rFonts w:ascii="Times New Roman" w:eastAsia="Calibri" w:hAnsi="Times New Roman" w:cs="Times New Roman"/>
                <w:lang w:eastAsia="ru-RU"/>
              </w:rPr>
              <w:t>. учителя).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Знать :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биографические данные  писателях .  основное  содержание  стихотворений  , 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 :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худ. средства и их роль в произведении,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</w:t>
            </w: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иллюстрирование  худ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и письменный ответ на проблемный вопрос.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F0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Отрывок из романа  «Береги огонь». Образ главного героя.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  <w:vMerge w:val="restart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gridSpan w:val="3"/>
            <w:vMerge w:val="restart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Киргуевна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Шуграева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. Краткая биография.  Тема любви в стихотворениях «Матери», « Первая </w:t>
            </w:r>
            <w:r w:rsidRPr="008C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- мамы», «Мама».                                  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81" w:type="dxa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Устный рассказ о поэте;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поиск и определение значения  незнакомых слов с помощью словаря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выразительное чтение стихотворений </w:t>
            </w:r>
            <w:proofErr w:type="gram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( в</w:t>
            </w:r>
            <w:proofErr w:type="gram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том числе наизусть)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поиск и определение худ. средств </w:t>
            </w:r>
            <w:proofErr w:type="gram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стихотворений ;</w:t>
            </w:r>
            <w:proofErr w:type="gram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Участие в коллективном диалоге.</w:t>
            </w:r>
          </w:p>
        </w:tc>
        <w:tc>
          <w:tcPr>
            <w:tcW w:w="3585" w:type="dxa"/>
            <w:gridSpan w:val="4"/>
            <w:vMerge w:val="restart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: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биографические данные  писателях .  основное  содержание  стихотворений  , 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 :</w:t>
            </w:r>
            <w:proofErr w:type="gramEnd"/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худ. средства и их роль в произведении,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 худ образов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собственных иллюстраций, их презентация и защита. 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и письменный ответ на проблемный вопрос.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коллективным (индивидуальным) учебным проектом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Проект: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под руководством учителя электронной презентации 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Ээҗдән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». «Мини </w:t>
            </w:r>
            <w:proofErr w:type="spellStart"/>
            <w:r w:rsidRPr="00222725">
              <w:rPr>
                <w:rFonts w:ascii="Times New Roman" w:eastAsia="Calibri" w:hAnsi="Times New Roman" w:cs="Times New Roman"/>
                <w:lang w:eastAsia="ru-RU"/>
              </w:rPr>
              <w:t>Төрскн</w:t>
            </w:r>
            <w:proofErr w:type="spellEnd"/>
            <w:r w:rsidRPr="00222725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  <w:vMerge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3"/>
            <w:vMerge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85" w:type="dxa"/>
            <w:gridSpan w:val="4"/>
            <w:vMerge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  <w:trHeight w:val="1932"/>
        </w:trPr>
        <w:tc>
          <w:tcPr>
            <w:tcW w:w="478" w:type="dxa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Лиджи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Инджиев. Жизненный и творческий путь писателя. Рассказ «Володя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Косиев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4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Поиск сведений о писателе с использованием справочной литературы и ресурсов Интернета (под рук. учителя).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рассказ о поэте ;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поиск и определение значения  незнакомых слов с помощью словаря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 поэмы( в том числе наизусть) </w:t>
            </w:r>
          </w:p>
        </w:tc>
        <w:tc>
          <w:tcPr>
            <w:tcW w:w="3585" w:type="dxa"/>
            <w:gridSpan w:val="4"/>
          </w:tcPr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Знать : биографические данные  писателях .  основное  содержание  стихотворений  , 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Уметь : определять худ. средства и их роль в произведении,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 худ образов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5155A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Устный и письменный ответ на проблемный вопрос. Составление плана (в том числе цитатного) произведения, </w:t>
            </w:r>
          </w:p>
          <w:p w:rsidR="00DF743D" w:rsidRPr="00222725" w:rsidRDefault="00DF743D" w:rsidP="005155A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и письменный ответ на проблемный вопрос.</w:t>
            </w:r>
          </w:p>
          <w:p w:rsidR="00DF743D" w:rsidRPr="00222725" w:rsidRDefault="00DF743D" w:rsidP="005155A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Работа над коллективным (индивидуальным) учебным проектом.</w:t>
            </w:r>
          </w:p>
          <w:p w:rsidR="00DF743D" w:rsidRPr="00222725" w:rsidRDefault="00DF743D" w:rsidP="005155A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272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Проект: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Составление под руководство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учители электронного альбома </w:t>
            </w:r>
          </w:p>
          <w:p w:rsidR="00DF743D" w:rsidRPr="00222725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1"/>
          <w:wAfter w:w="3397" w:type="dxa"/>
          <w:trHeight w:val="559"/>
        </w:trPr>
        <w:tc>
          <w:tcPr>
            <w:tcW w:w="9411" w:type="dxa"/>
            <w:gridSpan w:val="12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lV</w:t>
            </w:r>
            <w:proofErr w:type="spellEnd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четверть – 8 часов.</w:t>
            </w:r>
          </w:p>
        </w:tc>
      </w:tr>
      <w:tr w:rsidR="00DF743D" w:rsidRPr="00222725" w:rsidTr="00B9784F">
        <w:trPr>
          <w:gridAfter w:val="1"/>
          <w:wAfter w:w="3397" w:type="dxa"/>
        </w:trPr>
        <w:tc>
          <w:tcPr>
            <w:tcW w:w="9411" w:type="dxa"/>
            <w:gridSpan w:val="12"/>
          </w:tcPr>
          <w:p w:rsidR="00DF743D" w:rsidRPr="008C1C37" w:rsidRDefault="00DF743D" w:rsidP="0022272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743D" w:rsidRPr="008C1C37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Алексей Балакаев  (2 час).</w:t>
            </w:r>
          </w:p>
          <w:p w:rsidR="00DF743D" w:rsidRPr="008C1C37" w:rsidRDefault="00DF743D" w:rsidP="0022272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673" w:type="dxa"/>
            <w:gridSpan w:val="2"/>
          </w:tcPr>
          <w:p w:rsidR="00DF743D" w:rsidRPr="008C1C37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gridSpan w:val="2"/>
          </w:tcPr>
          <w:p w:rsidR="00DF743D" w:rsidRPr="008C1C37" w:rsidRDefault="00DF743D" w:rsidP="0056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Гучинович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Балакаев.  Жизненный и творческий путь писателя. Отрывок из повести «Три рисунка». Изображение быта и жизни калмыков в Сибири. </w:t>
            </w:r>
          </w:p>
        </w:tc>
        <w:tc>
          <w:tcPr>
            <w:tcW w:w="854" w:type="dxa"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  <w:vMerge w:val="restart"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Устный рассказ о поэте.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значения  незнакомых слов с помощью словаря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Пересказы фрагментов рассказа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Выделение этапов развития сюжета.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вопросов к рассказу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Устные  и письменные ответы на вопросы (в том числе с использованием цитирования). 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Знать : биографические данные  писателе  основное  содержание рассказа , 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 : .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сравнительную характеристику  героев ,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оценку поступков героев рассказа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событий и героев произведения 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673" w:type="dxa"/>
            <w:gridSpan w:val="2"/>
          </w:tcPr>
          <w:p w:rsidR="00DF743D" w:rsidRPr="008C1C37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gridSpan w:val="2"/>
          </w:tcPr>
          <w:p w:rsidR="00DF743D" w:rsidRPr="008C1C37" w:rsidRDefault="00DF743D" w:rsidP="0056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Повесть «Три рисунка». Образ главного героя.</w:t>
            </w:r>
          </w:p>
        </w:tc>
        <w:tc>
          <w:tcPr>
            <w:tcW w:w="854" w:type="dxa"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  <w:vMerge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</w:tcPr>
          <w:p w:rsidR="00DF743D" w:rsidRPr="00222725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1"/>
          <w:wAfter w:w="3397" w:type="dxa"/>
        </w:trPr>
        <w:tc>
          <w:tcPr>
            <w:tcW w:w="9411" w:type="dxa"/>
            <w:gridSpan w:val="12"/>
          </w:tcPr>
          <w:p w:rsidR="00DF743D" w:rsidRPr="008C1C37" w:rsidRDefault="00DF743D" w:rsidP="00564209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743D" w:rsidRPr="008C1C37" w:rsidRDefault="00DF743D" w:rsidP="0056420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Саңһҗин</w:t>
            </w:r>
            <w:proofErr w:type="spellEnd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Бося</w:t>
            </w:r>
            <w:proofErr w:type="spellEnd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 час).</w:t>
            </w: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B9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Бося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Сангаджиевна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. Слово о поэте. Рассказ «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Баташ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Уташ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</w:p>
        </w:tc>
        <w:tc>
          <w:tcPr>
            <w:tcW w:w="854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703" w:type="dxa"/>
            <w:gridSpan w:val="4"/>
            <w:vMerge w:val="restart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значения 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незнакомых слов с помощью словаря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Пересказы фрагментов рассказа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Выделение этапов развития сюжета.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вопросов к рассказу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Устные  и письменные ответы на вопросы (в том числе с использованием цитирования). 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: биографические 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данные  писателе  основное  содержание рассказа , 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Уметь : .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сравнительную характеристику  героев ,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нравственная оценку поступков героев рассказа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иллюстрирование событий и героев произведения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Создание собственных иллюстраций, их презентация и защита. 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B9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Баташ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Уташ</w:t>
            </w:r>
            <w:proofErr w:type="spellEnd"/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».  Светлое чувство дружбы.</w:t>
            </w:r>
          </w:p>
        </w:tc>
        <w:tc>
          <w:tcPr>
            <w:tcW w:w="854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  <w:vMerge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1"/>
          <w:wAfter w:w="3397" w:type="dxa"/>
        </w:trPr>
        <w:tc>
          <w:tcPr>
            <w:tcW w:w="9411" w:type="dxa"/>
            <w:gridSpan w:val="12"/>
          </w:tcPr>
          <w:p w:rsidR="00DF743D" w:rsidRPr="008C1C37" w:rsidRDefault="00DF743D" w:rsidP="00B978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743D" w:rsidRPr="008C1C37" w:rsidRDefault="00DF743D" w:rsidP="00B978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Көглтин</w:t>
            </w:r>
            <w:proofErr w:type="spellEnd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</w:t>
            </w:r>
            <w:proofErr w:type="spellEnd"/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 час)</w:t>
            </w:r>
          </w:p>
        </w:tc>
      </w:tr>
      <w:tr w:rsidR="00DF743D" w:rsidRPr="00222725" w:rsidTr="00B9784F">
        <w:trPr>
          <w:gridAfter w:val="3"/>
          <w:wAfter w:w="3419" w:type="dxa"/>
          <w:trHeight w:val="980"/>
        </w:trPr>
        <w:tc>
          <w:tcPr>
            <w:tcW w:w="478" w:type="dxa"/>
          </w:tcPr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3"/>
          </w:tcPr>
          <w:p w:rsidR="00DF743D" w:rsidRPr="008C1C37" w:rsidRDefault="00DF743D" w:rsidP="0046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 xml:space="preserve"> Кугультинов Д.Н.  Жизненный и творческий путь писателя. Стихотворения «Зерно», «Кусочек хлеба», «Душа» Тема любви к родному краю.  </w:t>
            </w:r>
          </w:p>
        </w:tc>
        <w:tc>
          <w:tcPr>
            <w:tcW w:w="854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определение значения  незнакомых слов с помощью словаря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 стихотворений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наизусть)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>поиск и определение худ. средств стихотворений .</w:t>
            </w:r>
          </w:p>
        </w:tc>
        <w:tc>
          <w:tcPr>
            <w:tcW w:w="2863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Знать : биографические данные  писателях .  основное  содержание  стихотворений  , 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Уметь : определять худ. средства и их роль в произведении,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Устное </w:t>
            </w:r>
            <w:r w:rsidR="00910D6F" w:rsidRPr="00222725">
              <w:rPr>
                <w:rFonts w:ascii="Times New Roman" w:eastAsia="Times New Roman" w:hAnsi="Times New Roman" w:cs="Times New Roman"/>
                <w:lang w:eastAsia="ru-RU"/>
              </w:rPr>
              <w:t>иллюстрирование худ</w:t>
            </w:r>
            <w:r w:rsidRPr="0022272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trHeight w:val="738"/>
        </w:trPr>
        <w:tc>
          <w:tcPr>
            <w:tcW w:w="478" w:type="dxa"/>
          </w:tcPr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B9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Произведения о войне.</w:t>
            </w:r>
          </w:p>
        </w:tc>
        <w:tc>
          <w:tcPr>
            <w:tcW w:w="854" w:type="dxa"/>
          </w:tcPr>
          <w:p w:rsidR="00DF743D" w:rsidRPr="00222725" w:rsidRDefault="00DF743D" w:rsidP="00B978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</w:tcPr>
          <w:p w:rsidR="00DF743D" w:rsidRPr="00222725" w:rsidRDefault="00DF743D" w:rsidP="00B978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повторение и обобщение</w:t>
            </w:r>
          </w:p>
        </w:tc>
        <w:tc>
          <w:tcPr>
            <w:tcW w:w="2863" w:type="dxa"/>
          </w:tcPr>
          <w:p w:rsidR="00DF743D" w:rsidRPr="00222725" w:rsidRDefault="00DF743D" w:rsidP="00B9784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знать : изученный материал за год</w:t>
            </w:r>
          </w:p>
        </w:tc>
        <w:tc>
          <w:tcPr>
            <w:tcW w:w="3419" w:type="dxa"/>
            <w:gridSpan w:val="3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43D" w:rsidRPr="00222725" w:rsidTr="00B9784F">
        <w:trPr>
          <w:gridAfter w:val="3"/>
          <w:wAfter w:w="3419" w:type="dxa"/>
        </w:trPr>
        <w:tc>
          <w:tcPr>
            <w:tcW w:w="478" w:type="dxa"/>
          </w:tcPr>
          <w:p w:rsidR="00DF743D" w:rsidRPr="008C1C37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gridSpan w:val="3"/>
          </w:tcPr>
          <w:p w:rsidR="00DF743D" w:rsidRPr="008C1C37" w:rsidRDefault="00DF743D" w:rsidP="00B9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 Тест.</w:t>
            </w:r>
          </w:p>
        </w:tc>
        <w:tc>
          <w:tcPr>
            <w:tcW w:w="854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703" w:type="dxa"/>
            <w:gridSpan w:val="4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 xml:space="preserve">проблемные вопросы 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работа по тестам,</w:t>
            </w:r>
          </w:p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перевод.</w:t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222725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2863" w:type="dxa"/>
          </w:tcPr>
          <w:p w:rsidR="00DF743D" w:rsidRPr="00222725" w:rsidRDefault="00DF743D" w:rsidP="00B9784F">
            <w:pPr>
              <w:spacing w:after="0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lang w:eastAsia="ru-RU"/>
              </w:rPr>
              <w:t>итоговый вопрос.</w:t>
            </w:r>
          </w:p>
        </w:tc>
      </w:tr>
    </w:tbl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  <w:r w:rsidRPr="00222725">
        <w:rPr>
          <w:rFonts w:ascii="Times New Roman" w:eastAsia="Calibri" w:hAnsi="Times New Roman" w:cs="Times New Roman"/>
          <w:lang w:eastAsia="ru-RU"/>
        </w:rPr>
        <w:t xml:space="preserve">               </w:t>
      </w:r>
    </w:p>
    <w:p w:rsid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8C1C37" w:rsidRDefault="008C1C37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AE7384" w:rsidRDefault="00AE7384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AE7384" w:rsidRDefault="00AE7384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AE7384" w:rsidRDefault="00AE7384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FC18EA" w:rsidRPr="00222725" w:rsidRDefault="00FC18EA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222725" w:rsidRPr="00222725" w:rsidRDefault="00222725" w:rsidP="00222725">
      <w:pPr>
        <w:spacing w:after="0" w:line="0" w:lineRule="atLeast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222725">
        <w:rPr>
          <w:rFonts w:ascii="Times New Roman" w:eastAsia="Calibri" w:hAnsi="Times New Roman" w:cs="Times New Roman"/>
          <w:lang w:eastAsia="ru-RU"/>
        </w:rPr>
        <w:lastRenderedPageBreak/>
        <w:t>I.</w:t>
      </w:r>
      <w:r w:rsidRPr="00222725">
        <w:rPr>
          <w:rFonts w:ascii="Times New Roman" w:eastAsia="Calibri" w:hAnsi="Times New Roman" w:cs="Times New Roman"/>
          <w:lang w:eastAsia="ru-RU"/>
        </w:rPr>
        <w:tab/>
        <w:t>УМК</w:t>
      </w:r>
    </w:p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horzAnchor="margin" w:tblpY="-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989"/>
        <w:gridCol w:w="2049"/>
        <w:gridCol w:w="2475"/>
        <w:gridCol w:w="1697"/>
      </w:tblGrid>
      <w:tr w:rsidR="00222725" w:rsidRPr="00222725" w:rsidTr="002227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пособия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222725" w:rsidRPr="00222725" w:rsidTr="002227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dxa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49" w:type="dxa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475" w:type="dxa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Төрскн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 6класс</w:t>
            </w:r>
          </w:p>
        </w:tc>
        <w:tc>
          <w:tcPr>
            <w:tcW w:w="1697" w:type="dxa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«</w:t>
            </w:r>
            <w:proofErr w:type="spellStart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</w:t>
            </w:r>
            <w:proofErr w:type="spellEnd"/>
            <w:r w:rsidRPr="002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2725" w:rsidRPr="00222725" w:rsidTr="00222725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Айтаева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УДЕ-формула успеха.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КРИПКРО, выпуск 32, Элиста, 2013</w:t>
            </w:r>
          </w:p>
        </w:tc>
      </w:tr>
      <w:tr w:rsidR="00222725" w:rsidRPr="00222725" w:rsidTr="00222725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222725" w:rsidRDefault="00222725" w:rsidP="0022272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Бадмаева Г Э, Бадмаева Л. И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Бадмаева Р. 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багшнрин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үлгүрлгч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кичәлмүд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2005</w:t>
            </w:r>
          </w:p>
        </w:tc>
      </w:tr>
      <w:tr w:rsidR="00222725" w:rsidRPr="00222725" w:rsidTr="00222725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222725" w:rsidRDefault="00222725" w:rsidP="0022272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Агуляева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 С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 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уроков по итогам республиканского конкурса «Лучшая разработка урока по калмыцкому языку и калмыцкой литературе». Часть 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 ДПО РК «КРИПКРО»,  Элиста, 2018</w:t>
            </w:r>
          </w:p>
        </w:tc>
      </w:tr>
      <w:tr w:rsidR="00222725" w:rsidRPr="00222725" w:rsidTr="002227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информационные источники для учителя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nsportal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22725" w:rsidRPr="00222725" w:rsidRDefault="00226E78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wikipedia</w:t>
              </w:r>
              <w:proofErr w:type="spellEnd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22725" w:rsidRPr="00222725" w:rsidRDefault="00226E78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proshkolu</w:t>
              </w:r>
              <w:proofErr w:type="spellEnd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22725" w:rsidRPr="00222725" w:rsidRDefault="00222725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fcior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(метод. материал)</w:t>
            </w:r>
          </w:p>
          <w:p w:rsidR="00222725" w:rsidRPr="00222725" w:rsidRDefault="00226E78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22725" w:rsidRPr="00222725" w:rsidRDefault="00222725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top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(эл.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словари,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энциклоп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22725" w:rsidRPr="00222725" w:rsidRDefault="00226E78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="00222725" w:rsidRPr="00222725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.kripkro.ru</w:t>
              </w:r>
            </w:hyperlink>
          </w:p>
          <w:p w:rsidR="00222725" w:rsidRPr="00222725" w:rsidRDefault="00222725" w:rsidP="002227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chool-23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elista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ucoz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8C1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222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2272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литература для учителя и учащихся.</w:t>
      </w: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tbl>
      <w:tblPr>
        <w:tblpPr w:leftFromText="180" w:rightFromText="180" w:vertAnchor="text" w:tblpY="1"/>
        <w:tblOverlap w:val="never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276"/>
        <w:gridCol w:w="1260"/>
      </w:tblGrid>
      <w:tr w:rsidR="00222725" w:rsidRPr="00222725" w:rsidTr="00476B13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                             н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                 а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г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издания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Бичәчин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туск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үг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Очеркс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Мушанова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Шуграева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Джангр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Джангарчи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Биткеев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Дунд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школын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класст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дасх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Сусеева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Элст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«Золотой родник».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Эрендженов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«Исследование героического эпоса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Джангр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Кичиков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Калмыцкие народные пословицы и поговорки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Оконов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Калмыцкие народные традиции.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Ользеева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Калмыцко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-русский словарь.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Хальмг-орс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Муниев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хөөтк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көдлмшин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дөңцл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Котеева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Лауреаты Калмыкии.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Илишкин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дегтр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Шугран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родном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Емельяненко В Г, Аюшева Ц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«Поэта настоящего прозренье»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Глинин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Русско-калмыцкий разговорник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Бардаев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 Ч,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Кирюхаев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Русско-калмыцкий словарь.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Илишкин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калмыцкая поэзия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Советская калмыцкая проза.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 Б. Бадмаева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А. 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книжное изд-во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УДЕ-формула успеха.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Айтаева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Умшад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тодл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Җинцана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Хальмг үлгүрмүд болн тәәлвртә туульс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Букшан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Б,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222725" w:rsidRPr="00222725" w:rsidTr="0047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Хальмг үлгүрмүд болн тәәлвртә туульс.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Букшан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Б,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</w:tr>
      <w:tr w:rsidR="00222725" w:rsidRPr="00222725" w:rsidTr="00476B13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улсин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олимпиадын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материалмуд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22725" w:rsidRPr="00222725" w:rsidTr="00476B1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Хальмг келнә чикәр бичлhнә толь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222725" w:rsidRPr="00222725" w:rsidTr="00476B1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Хальмг-орс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Б. Д.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Муниев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</w:tr>
    </w:tbl>
    <w:p w:rsidR="00222725" w:rsidRPr="00222725" w:rsidRDefault="00222725" w:rsidP="00222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725" w:rsidRPr="00222725" w:rsidRDefault="00222725" w:rsidP="00222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725" w:rsidRPr="00222725" w:rsidRDefault="00222725" w:rsidP="00222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725" w:rsidRPr="00222725" w:rsidRDefault="00222725" w:rsidP="00222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725" w:rsidRPr="00222725" w:rsidRDefault="00222725" w:rsidP="00222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222725" w:rsidRPr="00222725" w:rsidRDefault="00222725" w:rsidP="002227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A0366B" w:rsidRDefault="00A0366B" w:rsidP="008C1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66B" w:rsidRDefault="00A0366B" w:rsidP="00A0366B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2725" w:rsidRPr="00A0366B" w:rsidRDefault="00222725" w:rsidP="00A0366B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27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:rsidR="00222725" w:rsidRPr="00222725" w:rsidRDefault="00222725" w:rsidP="0022272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725">
        <w:rPr>
          <w:rFonts w:ascii="Times New Roman" w:eastAsia="Calibri" w:hAnsi="Times New Roman" w:cs="Times New Roman"/>
          <w:sz w:val="24"/>
          <w:szCs w:val="24"/>
        </w:rPr>
        <w:t>Перечень электронных ресурсов к урокам калмыцкого языка и литературы.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087"/>
      </w:tblGrid>
      <w:tr w:rsidR="00222725" w:rsidRPr="00222725" w:rsidTr="00476B13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Калмыцкие писатели в записях ( писатели и поэты о себе на калмыцком языке, чтение произведений авторами).</w:t>
            </w:r>
          </w:p>
        </w:tc>
      </w:tr>
      <w:tr w:rsidR="00222725" w:rsidRPr="00222725" w:rsidTr="00476B1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Көглтин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</w:t>
            </w:r>
            <w:proofErr w:type="spellEnd"/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Читает отрывок поэмы о Пушкине (р).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Читает свои первые стихи на к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 себе на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яз.</w:t>
            </w:r>
          </w:p>
        </w:tc>
      </w:tr>
      <w:tr w:rsidR="00222725" w:rsidRPr="00222725" w:rsidTr="00476B1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Калян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Санҗ</w:t>
            </w:r>
            <w:proofErr w:type="spellEnd"/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Чтение автором стих на русском языке.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Җаңһрин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эклц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Чтение автором стих на 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языке.</w:t>
            </w:r>
          </w:p>
        </w:tc>
      </w:tr>
      <w:tr w:rsidR="00222725" w:rsidRPr="00222725" w:rsidTr="00476B13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Саңһҗин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Бося</w:t>
            </w:r>
            <w:proofErr w:type="spellEnd"/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Чтение автором стихотворения «Би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хальмгв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Насндан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чамдан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дуртав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725" w:rsidRPr="00222725" w:rsidRDefault="00A0366B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Стихи на русском языке.</w:t>
            </w:r>
          </w:p>
        </w:tc>
      </w:tr>
      <w:tr w:rsidR="00222725" w:rsidRPr="00222725" w:rsidTr="00476B13">
        <w:trPr>
          <w:trHeight w:val="6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Эрнжәнә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Чтение автором стих на рус. 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Ботхна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туск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2725" w:rsidRPr="00222725" w:rsidRDefault="00222725" w:rsidP="00222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725" w:rsidRDefault="00222725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EA" w:rsidRDefault="00FC18EA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EA" w:rsidRDefault="00FC18EA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8EA" w:rsidRDefault="00FC18EA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D6F" w:rsidRDefault="00910D6F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D6F" w:rsidRPr="00222725" w:rsidRDefault="00910D6F" w:rsidP="00A03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725" w:rsidRPr="00222725" w:rsidRDefault="00222725" w:rsidP="0022272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725">
        <w:rPr>
          <w:rFonts w:ascii="Times New Roman" w:eastAsia="Calibri" w:hAnsi="Times New Roman" w:cs="Times New Roman"/>
          <w:sz w:val="24"/>
          <w:szCs w:val="24"/>
        </w:rPr>
        <w:t>Презентации к урокам.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335"/>
        <w:gridCol w:w="568"/>
        <w:gridCol w:w="4213"/>
      </w:tblGrid>
      <w:tr w:rsidR="00222725" w:rsidRPr="00222725" w:rsidTr="008C1C37">
        <w:trPr>
          <w:trHeight w:val="789"/>
        </w:trPr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к урокам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tabs>
                <w:tab w:val="left" w:pos="1350"/>
                <w:tab w:val="center" w:pos="322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 электронных ресурсов</w:t>
            </w:r>
          </w:p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по биографиям калмыцких писателей.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Спортын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туск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үг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Бембин</w:t>
            </w:r>
            <w:proofErr w:type="spellEnd"/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 xml:space="preserve"> Тимофей.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Элстм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Инҗин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Лиҗ</w:t>
            </w:r>
            <w:proofErr w:type="spellEnd"/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Нанд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көгшрлт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уга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Баатрин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тускар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Нармин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Морхаҗ</w:t>
            </w:r>
            <w:proofErr w:type="spellEnd"/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«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Чолунд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кевлгдсн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дурсхлмуд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 (к уроку по эпосу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Джангр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»),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Эльдшә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Эрднь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Элдшә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Эрднь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Хавр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Бадмин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Экин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чинән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Баатрин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Экин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туск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частр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гидг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наадар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Дорҗин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Теегин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цолд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Дорҗин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Басңгин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үүдәврәр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Көглтин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Дава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Төрскән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харсгч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Аһу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дәәнә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төр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утх-зокъялд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Нура Владимир.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Манҗин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Нимгр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Келврмүд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Эрнҗәнә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Бадмин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–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олна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тууҗч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заяни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хурц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билгт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Балакан</w:t>
            </w:r>
            <w:proofErr w:type="spellEnd"/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 xml:space="preserve"> Алексей.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Инҗин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Лиҗ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Харалта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өдрмүд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Җимбин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Нармин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Морхаҗ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келн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тоһрун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Манҗин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Нимгр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Һурвн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хурһн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Хоньна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Эрнҗәнә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Аңһучин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көвүн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карта. 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Баатр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Булһна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үкл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Калян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Санҗ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Теенгтән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нерәдсн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частр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2725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Калмыцкие писатели о депортации.</w:t>
            </w:r>
          </w:p>
          <w:p w:rsidR="00222725" w:rsidRPr="00222725" w:rsidRDefault="00222725" w:rsidP="002227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725" w:rsidRPr="00222725" w:rsidTr="008C1C37">
        <w:tc>
          <w:tcPr>
            <w:tcW w:w="4457" w:type="dxa"/>
            <w:gridSpan w:val="3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Перечень тематических папок по калмыцкой литературе по творчеству калмыцких писателей.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Перечень тематических папок по развитию речи учащихся.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Манҗин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Нимгр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Басңга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Баатр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Намр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Сян-Белгин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Хаср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Arial" w:eastAsia="Calibri" w:hAnsi="Arial" w:cs="Arial"/>
                <w:sz w:val="24"/>
                <w:szCs w:val="24"/>
              </w:rPr>
              <w:t>Ү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Сусен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Аксён.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Хавр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Нармин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Морхаҗ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Шовуд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өрк-бүл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Көглтин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Дава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Кенә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көдлмш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сәнби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Бембин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Күч-көлгн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Калян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Санҗ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Зер-земш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Темсн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Лееҗнә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Церн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Герин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болн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зерлг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аһурсн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Даван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Arial" w:eastAsia="Calibri" w:hAnsi="Arial" w:cs="Arial"/>
                <w:sz w:val="24"/>
                <w:szCs w:val="24"/>
              </w:rPr>
              <w:t>Һ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әрә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Сурһульчнр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Хоньна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Лавкд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Бадмин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Хувцн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Дорҗин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Басң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Селәнә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көдлмш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Кукан Анатоль.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Хаалһд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Саңһҗин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Бося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Зоопарк.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Тачин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Анҗа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Хот-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хол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Җимбин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Өрүн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Шугран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Гер. Герин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дотрк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Инҗин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Лиҗ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Спорт.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Перечень  тематических папок по теме  «</w:t>
            </w:r>
            <w:proofErr w:type="spellStart"/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Амн</w:t>
            </w:r>
            <w:proofErr w:type="spellEnd"/>
          </w:p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үгин</w:t>
            </w:r>
            <w:proofErr w:type="spellEnd"/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зөөрәс</w:t>
            </w:r>
            <w:proofErr w:type="spellEnd"/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 (из материалов СМИ).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Перечень  тематических папок по теме  «Из истории Калмыкии»</w:t>
            </w:r>
          </w:p>
          <w:p w:rsidR="00222725" w:rsidRPr="00222725" w:rsidRDefault="00222725" w:rsidP="0022272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(из материалов СМИ).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Тәәлвртә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туульс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(альбом).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Калмыкии.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улсин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авъясмуд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туульс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 Калмыкии.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Тәәлвртә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туульс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и охрана природы.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Тавн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зүсн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юбилею Б. Б.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Городовикова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Эрнст Неизвестный «Исход и возвращение».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Цаһан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Санлын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Өдр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аһурсна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шинҗ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Яшкульского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Шог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наадд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моего села.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Arial" w:eastAsia="Calibri" w:hAnsi="Arial" w:cs="Arial"/>
                <w:sz w:val="24"/>
                <w:szCs w:val="24"/>
              </w:rPr>
              <w:t>Ү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лгүрмүд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джангарчи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Улсин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цецн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булгас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Таңһчин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селәдин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тууҗ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Җ</w:t>
            </w:r>
            <w:r w:rsidRPr="00222725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ңһ</w:t>
            </w:r>
            <w:r w:rsidRPr="00222725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» -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улсин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зөөр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2725" w:rsidRPr="00222725" w:rsidTr="008C1C37">
        <w:tc>
          <w:tcPr>
            <w:tcW w:w="554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222725" w:rsidRPr="00222725" w:rsidRDefault="00222725" w:rsidP="0022272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  <w:shd w:val="clear" w:color="auto" w:fill="auto"/>
          </w:tcPr>
          <w:p w:rsidR="00222725" w:rsidRPr="00222725" w:rsidRDefault="00222725" w:rsidP="00222725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Зурачнр</w:t>
            </w:r>
            <w:proofErr w:type="spellEnd"/>
            <w:r w:rsidRPr="00222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222725" w:rsidRPr="00222725" w:rsidRDefault="00222725" w:rsidP="008C1C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725" w:rsidRPr="00222725" w:rsidRDefault="00222725" w:rsidP="00222725">
      <w:pPr>
        <w:numPr>
          <w:ilvl w:val="0"/>
          <w:numId w:val="21"/>
        </w:num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Критерии и нормы </w:t>
      </w:r>
      <w:proofErr w:type="spellStart"/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</w:t>
      </w:r>
      <w:proofErr w:type="spellEnd"/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ки знаний, умений и навыков обучаюәихся по родной </w:t>
      </w:r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литературе</w:t>
      </w:r>
    </w:p>
    <w:p w:rsidR="008C1C37" w:rsidRDefault="00222725" w:rsidP="008C1C3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222725" w:rsidRPr="008C1C37" w:rsidRDefault="00222725" w:rsidP="008C1C3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222725" w:rsidRPr="00222725" w:rsidRDefault="00222725" w:rsidP="00222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Оценкой «</w:t>
      </w:r>
      <w:r w:rsidR="00910D6F"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5»</w:t>
      </w:r>
      <w:r w:rsidR="00910D6F"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tt-RU" w:eastAsia="ru-RU"/>
        </w:rPr>
        <w:t xml:space="preserve"> оценивается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 </w:t>
      </w:r>
      <w:r w:rsidRPr="0022272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 xml:space="preserve">владение родной речью, 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прочные знания и понимание текста изученного произведения; умение объяснить взаимосвязь событий, характер, поступки героев и роль художественных средств в раскрытии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произведения; привлекать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для аргументации своих выводов; свободное владение монологической речью.</w:t>
      </w:r>
    </w:p>
    <w:p w:rsidR="00222725" w:rsidRPr="00222725" w:rsidRDefault="00222725" w:rsidP="00222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Оценкой «4»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22272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 xml:space="preserve">владение родной речью на достаточном уровне,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знание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достаточно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е 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текста изучаемого произведения; умения объяснять характер, поступки героев и роль основных художественных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произведения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умение привлекать текст произведения для обоснования своих выводов; хорошее владение монологической речью. Однако допускаются неточности в ответе.</w:t>
      </w:r>
    </w:p>
    <w:p w:rsidR="00222725" w:rsidRPr="00222725" w:rsidRDefault="00222725" w:rsidP="00222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Оценкой «</w:t>
      </w:r>
      <w:r w:rsidR="00910D6F"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3»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оценивается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за </w:t>
      </w:r>
      <w:r w:rsidRPr="0022272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 xml:space="preserve">владение родной </w:t>
      </w:r>
      <w:r w:rsidR="00910D6F" w:rsidRPr="00222725">
        <w:rPr>
          <w:rFonts w:ascii="Times New Roman" w:eastAsia="Times New Roman" w:hAnsi="Times New Roman" w:cs="Times New Roman"/>
          <w:bCs/>
          <w:iCs/>
          <w:sz w:val="24"/>
          <w:szCs w:val="24"/>
          <w:lang w:val="tt-RU" w:eastAsia="ru-RU"/>
        </w:rPr>
        <w:t>речью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 понимает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 произведения; умение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поступки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 несоответствие уровня чтения нормам, установленным для данного класса.</w:t>
      </w:r>
    </w:p>
    <w:p w:rsidR="00222725" w:rsidRPr="00222725" w:rsidRDefault="00222725" w:rsidP="00222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Оценкой «2»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</w:t>
      </w:r>
      <w:r w:rsidR="00910D6F"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монологической литературной</w:t>
      </w:r>
      <w:r w:rsidRPr="002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и техникой чтения, бедность выразительных средств языка.</w:t>
      </w:r>
      <w:r w:rsidRPr="002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2725" w:rsidRPr="00A0366B" w:rsidRDefault="00222725" w:rsidP="00A0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 техники чтения- 90-100 слов в минуту.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наизусть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«5»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твердо,  без   подсказок,  знает   наизусть, выразительно читает;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«4»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«3»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- читает наизусть, но при чтении обнаруживает нетвердое усвоение текста, читает без выражения;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- нарушает  последовательность  при  чтении,  не полностью воспроизводит текст.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Выразительное чтение стихотворения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val="tt-RU" w:eastAsia="ru-RU"/>
        </w:rPr>
        <w:t xml:space="preserve">. </w:t>
      </w: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выразительному чтению: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постановка логического ударения.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пауз.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выбор темпа.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нужной интонации.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Безошибочное чтение.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«5»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выполнены правильно все требования;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«4»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 соблюдены 1-2 требования;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«3»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-допущены ошибки по трем требованиям;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допущены ошибки более, чем по трем требованиям.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 по ролям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val="tt-RU" w:eastAsia="ru-RU"/>
        </w:rPr>
        <w:t xml:space="preserve">. </w:t>
      </w: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чтению по ролям: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начинать читать свои слова.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правильную интонацию.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безошибочно.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выразительно.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«5»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Выполнены все требования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«4»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допущены ошибки по одному какому-то требованию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«3»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допущены ошибки по двум требованиям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-допущены ошибки по трем требованиям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Пересказ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«5»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«4»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допускает 1-2 ошибки, неточности, сам исправляет их;</w:t>
      </w:r>
    </w:p>
    <w:p w:rsidR="00222725" w:rsidRPr="00222725" w:rsidRDefault="00222725" w:rsidP="00222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«3»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пересказывает при   помощи   наводящих вопросов учителя, не умеет последовательно передать содержание прочитанного, допускает речевые ошибки;</w:t>
      </w:r>
    </w:p>
    <w:p w:rsidR="00222725" w:rsidRPr="0083471D" w:rsidRDefault="00222725" w:rsidP="008347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7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«2»</w:t>
      </w:r>
      <w:r w:rsidRPr="00222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 может передать содержание.</w:t>
      </w:r>
    </w:p>
    <w:p w:rsidR="00222725" w:rsidRPr="00222725" w:rsidRDefault="00222725" w:rsidP="00222725">
      <w:pPr>
        <w:spacing w:after="0" w:line="0" w:lineRule="atLeast"/>
        <w:outlineLvl w:val="0"/>
        <w:rPr>
          <w:rFonts w:ascii="Times New Roman" w:eastAsia="Calibri" w:hAnsi="Times New Roman" w:cs="Times New Roman"/>
          <w:lang w:eastAsia="ru-RU"/>
        </w:rPr>
      </w:pPr>
    </w:p>
    <w:p w:rsidR="0083471D" w:rsidRPr="0083471D" w:rsidRDefault="0083471D" w:rsidP="0083471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 </w:t>
      </w:r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по калмыцкой литературе за 1 четверть  6 класс</w:t>
      </w: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 ______________                                                                      </w:t>
      </w:r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үгин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зөөрин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жанрмуд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заатн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 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Үлгүрмүд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ирлцүлтн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ахта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                                                    а) тоста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заагар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салькн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ордг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                                   б)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захта</w:t>
      </w:r>
      <w:proofErr w:type="spellEnd"/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урна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                                                   в)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зааврар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ухан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ордг</w:t>
      </w:r>
      <w:proofErr w:type="spellEnd"/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Тәәлвртә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туульмудын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төрмүд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заатн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_______________________________________________________________________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Чееҗәр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дассн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йөрәл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бичтн</w:t>
      </w:r>
      <w:proofErr w:type="spellEnd"/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                    _______________________________ 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                    ________________________________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                   ________________________________ 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                   ________________________________            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Йөрәл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гисн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юмб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Йөрәл</w:t>
      </w:r>
      <w:proofErr w:type="spellEnd"/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______________________________________________________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Үлгүр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гисн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юмб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Үлгүр</w:t>
      </w:r>
      <w:proofErr w:type="spellEnd"/>
      <w:r w:rsidRPr="00834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______________________________________________________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7. 5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үлгүр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келҗ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өгтн</w:t>
      </w:r>
      <w:proofErr w:type="spellEnd"/>
      <w:r w:rsidRPr="0083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471D" w:rsidRPr="0083471D" w:rsidRDefault="0083471D" w:rsidP="0083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E78" w:rsidRPr="00226E78" w:rsidRDefault="00226E78" w:rsidP="00226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78" w:rsidRPr="00226E78" w:rsidRDefault="00226E78" w:rsidP="0022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226E78" w:rsidRPr="00226E78" w:rsidRDefault="00226E78" w:rsidP="0022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6E78" w:rsidRPr="00226E78" w:rsidRDefault="00226E78" w:rsidP="0022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6E7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Pr="00226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</w:t>
      </w:r>
      <w:proofErr w:type="gramStart"/>
      <w:r w:rsidRPr="00226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родная</w:t>
      </w:r>
      <w:proofErr w:type="spellEnd"/>
      <w:r w:rsidRPr="00226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литература</w:t>
      </w:r>
      <w:proofErr w:type="gramEnd"/>
      <w:r w:rsidRPr="00226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</w:p>
    <w:p w:rsidR="00226E78" w:rsidRPr="00226E78" w:rsidRDefault="00226E78" w:rsidP="0022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   ___6 </w:t>
      </w:r>
      <w:r w:rsidRPr="00226E7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226E78" w:rsidRPr="00226E78" w:rsidRDefault="00226E78" w:rsidP="00226E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E7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</w:t>
      </w:r>
      <w:proofErr w:type="spellStart"/>
      <w:r w:rsidRPr="00226E78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Сержанова</w:t>
      </w:r>
      <w:proofErr w:type="spellEnd"/>
      <w:r w:rsidRPr="00226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О.С.</w:t>
      </w:r>
    </w:p>
    <w:p w:rsidR="00226E78" w:rsidRPr="00226E78" w:rsidRDefault="00226E78" w:rsidP="0022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6E78" w:rsidRPr="00226E78" w:rsidRDefault="00226E78" w:rsidP="0022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6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 – </w:t>
      </w:r>
      <w:proofErr w:type="gramStart"/>
      <w:r w:rsidRPr="00226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 учебный</w:t>
      </w:r>
      <w:proofErr w:type="gramEnd"/>
      <w:r w:rsidRPr="00226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tbl>
      <w:tblPr>
        <w:tblpPr w:leftFromText="180" w:rightFromText="180" w:vertAnchor="text" w:horzAnchor="margin" w:tblpXSpec="center" w:tblpY="160"/>
        <w:tblW w:w="8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176"/>
        <w:gridCol w:w="1021"/>
        <w:gridCol w:w="886"/>
        <w:gridCol w:w="1994"/>
        <w:gridCol w:w="2003"/>
      </w:tblGrid>
      <w:tr w:rsidR="00226E78" w:rsidRPr="00226E78" w:rsidTr="00226E78">
        <w:trPr>
          <w:trHeight w:val="326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226E78" w:rsidRPr="00226E78" w:rsidTr="00226E78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11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226E7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42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78" w:rsidRPr="00226E78" w:rsidRDefault="00226E78" w:rsidP="00226E7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78" w:rsidRPr="00226E78" w:rsidRDefault="00226E78" w:rsidP="00226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8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78" w:rsidRPr="00226E78" w:rsidRDefault="00226E78" w:rsidP="00226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78" w:rsidRPr="00226E78" w:rsidRDefault="00226E78" w:rsidP="00226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78" w:rsidRPr="00226E78" w:rsidRDefault="00226E78" w:rsidP="00226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E78" w:rsidRPr="00226E78" w:rsidTr="00226E78">
        <w:trPr>
          <w:trHeight w:val="72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6E78" w:rsidRPr="00226E78" w:rsidRDefault="00226E78" w:rsidP="00226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6E78" w:rsidRPr="00226E78" w:rsidRDefault="00226E78" w:rsidP="0022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6E78" w:rsidRPr="00226E78" w:rsidRDefault="00226E78" w:rsidP="00226E78">
      <w:pPr>
        <w:spacing w:after="200" w:line="276" w:lineRule="auto"/>
        <w:rPr>
          <w:rFonts w:ascii="Calibri" w:eastAsia="Calibri" w:hAnsi="Calibri" w:cs="Times New Roman"/>
        </w:rPr>
      </w:pPr>
    </w:p>
    <w:p w:rsidR="00427887" w:rsidRDefault="00427887" w:rsidP="0083471D"/>
    <w:sectPr w:rsidR="00427887" w:rsidSect="00DD63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6A1CB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C1EAD"/>
    <w:multiLevelType w:val="hybridMultilevel"/>
    <w:tmpl w:val="FEA477C4"/>
    <w:lvl w:ilvl="0" w:tplc="F54048C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9499F"/>
    <w:multiLevelType w:val="hybridMultilevel"/>
    <w:tmpl w:val="4A92319A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3E93A1B"/>
    <w:multiLevelType w:val="hybridMultilevel"/>
    <w:tmpl w:val="AA18D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D1EF5"/>
    <w:multiLevelType w:val="hybridMultilevel"/>
    <w:tmpl w:val="CAB416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21E9F"/>
    <w:multiLevelType w:val="hybridMultilevel"/>
    <w:tmpl w:val="E6F6E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717A7"/>
    <w:multiLevelType w:val="hybridMultilevel"/>
    <w:tmpl w:val="FCDE9B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1F4DC4"/>
    <w:multiLevelType w:val="hybridMultilevel"/>
    <w:tmpl w:val="4B485C3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A37194F"/>
    <w:multiLevelType w:val="hybridMultilevel"/>
    <w:tmpl w:val="A82E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802190"/>
    <w:multiLevelType w:val="hybridMultilevel"/>
    <w:tmpl w:val="AE4A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54EF"/>
    <w:multiLevelType w:val="hybridMultilevel"/>
    <w:tmpl w:val="1078279A"/>
    <w:lvl w:ilvl="0" w:tplc="4B1CF58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3DD0"/>
    <w:multiLevelType w:val="hybridMultilevel"/>
    <w:tmpl w:val="0A9ECE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1282B"/>
    <w:multiLevelType w:val="hybridMultilevel"/>
    <w:tmpl w:val="4CD6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8325BD"/>
    <w:multiLevelType w:val="hybridMultilevel"/>
    <w:tmpl w:val="63AAC668"/>
    <w:lvl w:ilvl="0" w:tplc="5DF2A63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24036"/>
    <w:multiLevelType w:val="hybridMultilevel"/>
    <w:tmpl w:val="AAE0C53A"/>
    <w:lvl w:ilvl="0" w:tplc="88B03528">
      <w:start w:val="3"/>
      <w:numFmt w:val="decimal"/>
      <w:lvlText w:val="%1."/>
      <w:lvlJc w:val="left"/>
      <w:pPr>
        <w:ind w:left="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075FA"/>
    <w:multiLevelType w:val="hybridMultilevel"/>
    <w:tmpl w:val="E3A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D4D6F"/>
    <w:multiLevelType w:val="hybridMultilevel"/>
    <w:tmpl w:val="B1720A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94445"/>
    <w:multiLevelType w:val="hybridMultilevel"/>
    <w:tmpl w:val="58E0F8D4"/>
    <w:lvl w:ilvl="0" w:tplc="8C7A9B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AC2C76"/>
    <w:multiLevelType w:val="multilevel"/>
    <w:tmpl w:val="CE4E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9127CA"/>
    <w:multiLevelType w:val="hybridMultilevel"/>
    <w:tmpl w:val="3A40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30F49"/>
    <w:multiLevelType w:val="hybridMultilevel"/>
    <w:tmpl w:val="191ED836"/>
    <w:lvl w:ilvl="0" w:tplc="D9261AE4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F6118"/>
    <w:multiLevelType w:val="hybridMultilevel"/>
    <w:tmpl w:val="2720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17303"/>
    <w:multiLevelType w:val="hybridMultilevel"/>
    <w:tmpl w:val="970E87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48387D"/>
    <w:multiLevelType w:val="hybridMultilevel"/>
    <w:tmpl w:val="E5523F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B47F04"/>
    <w:multiLevelType w:val="hybridMultilevel"/>
    <w:tmpl w:val="0EDE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E6A33"/>
    <w:multiLevelType w:val="hybridMultilevel"/>
    <w:tmpl w:val="D56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276F7"/>
    <w:multiLevelType w:val="hybridMultilevel"/>
    <w:tmpl w:val="87B2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F401C"/>
    <w:multiLevelType w:val="hybridMultilevel"/>
    <w:tmpl w:val="76D40A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9386975"/>
    <w:multiLevelType w:val="hybridMultilevel"/>
    <w:tmpl w:val="06E8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13"/>
  </w:num>
  <w:num w:numId="11">
    <w:abstractNumId w:val="26"/>
  </w:num>
  <w:num w:numId="12">
    <w:abstractNumId w:val="5"/>
  </w:num>
  <w:num w:numId="13">
    <w:abstractNumId w:val="24"/>
  </w:num>
  <w:num w:numId="14">
    <w:abstractNumId w:val="6"/>
  </w:num>
  <w:num w:numId="15">
    <w:abstractNumId w:val="2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30"/>
  </w:num>
  <w:num w:numId="21">
    <w:abstractNumId w:val="10"/>
  </w:num>
  <w:num w:numId="22">
    <w:abstractNumId w:val="12"/>
  </w:num>
  <w:num w:numId="23">
    <w:abstractNumId w:val="20"/>
  </w:num>
  <w:num w:numId="24">
    <w:abstractNumId w:val="9"/>
  </w:num>
  <w:num w:numId="25">
    <w:abstractNumId w:val="17"/>
  </w:num>
  <w:num w:numId="26">
    <w:abstractNumId w:val="22"/>
  </w:num>
  <w:num w:numId="27">
    <w:abstractNumId w:val="2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8"/>
  </w:num>
  <w:num w:numId="35">
    <w:abstractNumId w:val="2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8"/>
    <w:rsid w:val="0002750B"/>
    <w:rsid w:val="00112657"/>
    <w:rsid w:val="00162CC2"/>
    <w:rsid w:val="00221F62"/>
    <w:rsid w:val="00222725"/>
    <w:rsid w:val="00226E78"/>
    <w:rsid w:val="0026435B"/>
    <w:rsid w:val="00341998"/>
    <w:rsid w:val="003538E9"/>
    <w:rsid w:val="00392AE6"/>
    <w:rsid w:val="003F0331"/>
    <w:rsid w:val="00427887"/>
    <w:rsid w:val="004529F8"/>
    <w:rsid w:val="00463130"/>
    <w:rsid w:val="00476B13"/>
    <w:rsid w:val="005155A5"/>
    <w:rsid w:val="0054381B"/>
    <w:rsid w:val="00564209"/>
    <w:rsid w:val="005A15D6"/>
    <w:rsid w:val="005F4320"/>
    <w:rsid w:val="00637FBA"/>
    <w:rsid w:val="0083471D"/>
    <w:rsid w:val="00856843"/>
    <w:rsid w:val="008A4113"/>
    <w:rsid w:val="008C1C37"/>
    <w:rsid w:val="00910D6F"/>
    <w:rsid w:val="00987148"/>
    <w:rsid w:val="009C04B7"/>
    <w:rsid w:val="00A0366B"/>
    <w:rsid w:val="00AE7384"/>
    <w:rsid w:val="00B62DF5"/>
    <w:rsid w:val="00B95F28"/>
    <w:rsid w:val="00B9784F"/>
    <w:rsid w:val="00C13830"/>
    <w:rsid w:val="00C932E8"/>
    <w:rsid w:val="00CC36BD"/>
    <w:rsid w:val="00D0675F"/>
    <w:rsid w:val="00D700DB"/>
    <w:rsid w:val="00DA17CE"/>
    <w:rsid w:val="00DD6360"/>
    <w:rsid w:val="00DF743D"/>
    <w:rsid w:val="00F05C41"/>
    <w:rsid w:val="00FC18EA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D0AD39"/>
  <w15:docId w15:val="{B47EEA32-1C87-4983-9D1E-2D7C7F6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41"/>
  </w:style>
  <w:style w:type="paragraph" w:styleId="1">
    <w:name w:val="heading 1"/>
    <w:basedOn w:val="a"/>
    <w:next w:val="a"/>
    <w:link w:val="10"/>
    <w:qFormat/>
    <w:rsid w:val="0022272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725"/>
    <w:rPr>
      <w:rFonts w:ascii="Times New Roman" w:eastAsia="Calibri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22725"/>
  </w:style>
  <w:style w:type="paragraph" w:styleId="a3">
    <w:name w:val="Body Text"/>
    <w:basedOn w:val="a"/>
    <w:link w:val="a4"/>
    <w:rsid w:val="00222725"/>
    <w:pPr>
      <w:spacing w:after="0" w:line="24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22725"/>
    <w:rPr>
      <w:rFonts w:ascii="Times New Roman" w:eastAsia="Calibri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22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 Знак Знак Знак"/>
    <w:basedOn w:val="a"/>
    <w:rsid w:val="002227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222725"/>
    <w:rPr>
      <w:color w:val="0000FF"/>
      <w:u w:val="single"/>
    </w:rPr>
  </w:style>
  <w:style w:type="paragraph" w:styleId="a7">
    <w:name w:val="footer"/>
    <w:basedOn w:val="a"/>
    <w:link w:val="a8"/>
    <w:rsid w:val="00222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227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22725"/>
  </w:style>
  <w:style w:type="paragraph" w:styleId="aa">
    <w:name w:val="Balloon Text"/>
    <w:basedOn w:val="a"/>
    <w:link w:val="ab"/>
    <w:rsid w:val="0022272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rsid w:val="00222725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c">
    <w:name w:val="List Paragraph"/>
    <w:basedOn w:val="a"/>
    <w:uiPriority w:val="34"/>
    <w:qFormat/>
    <w:rsid w:val="0022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ped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i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DF83-1C99-4F9A-A432-4DD8B08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2021-10-14T07:54:00Z</cp:lastPrinted>
  <dcterms:created xsi:type="dcterms:W3CDTF">2020-09-23T09:05:00Z</dcterms:created>
  <dcterms:modified xsi:type="dcterms:W3CDTF">2021-10-14T07:54:00Z</dcterms:modified>
</cp:coreProperties>
</file>